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5737"/>
        <w:gridCol w:w="3289"/>
      </w:tblGrid>
      <w:tr w:rsidR="004E116B" w:rsidRPr="004E116B" w14:paraId="387972CF" w14:textId="77777777" w:rsidTr="008F19D5">
        <w:trPr>
          <w:trHeight w:val="851"/>
          <w:jc w:val="center"/>
        </w:trPr>
        <w:tc>
          <w:tcPr>
            <w:tcW w:w="3178" w:type="pct"/>
          </w:tcPr>
          <w:p w14:paraId="07818747" w14:textId="77777777" w:rsidR="004629E3" w:rsidRDefault="004629E3" w:rsidP="004E116B">
            <w:pPr>
              <w:rPr>
                <w:b/>
                <w:noProof/>
                <w:sz w:val="80"/>
                <w:lang w:eastAsia="en-GB"/>
              </w:rPr>
            </w:pPr>
          </w:p>
          <w:p w14:paraId="0F2F6F76" w14:textId="77777777" w:rsidR="004E116B" w:rsidRPr="004E116B" w:rsidRDefault="004E116B" w:rsidP="004E116B">
            <w:pPr>
              <w:rPr>
                <w:rFonts w:asciiTheme="majorHAnsi" w:eastAsiaTheme="majorEastAsia" w:hAnsiTheme="majorHAnsi" w:cstheme="majorBidi"/>
                <w:caps/>
              </w:rPr>
            </w:pPr>
          </w:p>
        </w:tc>
        <w:tc>
          <w:tcPr>
            <w:tcW w:w="1822" w:type="pct"/>
          </w:tcPr>
          <w:p w14:paraId="29D3ABFB" w14:textId="77777777" w:rsidR="004E116B" w:rsidRPr="004E116B" w:rsidRDefault="004E116B" w:rsidP="004E116B">
            <w:pPr>
              <w:rPr>
                <w:rFonts w:asciiTheme="majorHAnsi" w:eastAsiaTheme="majorEastAsia" w:hAnsiTheme="majorHAnsi" w:cstheme="majorBidi"/>
                <w:caps/>
              </w:rPr>
            </w:pPr>
          </w:p>
        </w:tc>
      </w:tr>
      <w:tr w:rsidR="004E116B" w:rsidRPr="004E116B" w14:paraId="08415CFA" w14:textId="77777777" w:rsidTr="008F19D5">
        <w:trPr>
          <w:trHeight w:val="4061"/>
          <w:jc w:val="center"/>
        </w:trPr>
        <w:tc>
          <w:tcPr>
            <w:tcW w:w="5000" w:type="pct"/>
            <w:gridSpan w:val="2"/>
          </w:tcPr>
          <w:p w14:paraId="263632A3" w14:textId="77777777" w:rsidR="004E116B" w:rsidRPr="004E116B" w:rsidRDefault="004629E3" w:rsidP="004629E3">
            <w:pPr>
              <w:jc w:val="center"/>
              <w:rPr>
                <w:rFonts w:eastAsiaTheme="majorEastAsia"/>
              </w:rPr>
            </w:pPr>
            <w:r w:rsidRPr="00D90A5D">
              <w:rPr>
                <w:noProof/>
                <w:lang w:eastAsia="en-GB"/>
              </w:rPr>
              <w:drawing>
                <wp:inline distT="0" distB="0" distL="0" distR="0" wp14:anchorId="1CB99A7C" wp14:editId="1C02EDE0">
                  <wp:extent cx="4429125" cy="2790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l="29237" t="16817" r="42384" b="51334"/>
                          <a:stretch>
                            <a:fillRect/>
                          </a:stretch>
                        </pic:blipFill>
                        <pic:spPr bwMode="auto">
                          <a:xfrm>
                            <a:off x="0" y="0"/>
                            <a:ext cx="4429125" cy="2790825"/>
                          </a:xfrm>
                          <a:prstGeom prst="rect">
                            <a:avLst/>
                          </a:prstGeom>
                          <a:noFill/>
                          <a:ln>
                            <a:noFill/>
                          </a:ln>
                        </pic:spPr>
                      </pic:pic>
                    </a:graphicData>
                  </a:graphic>
                </wp:inline>
              </w:drawing>
            </w:r>
          </w:p>
        </w:tc>
      </w:tr>
      <w:tr w:rsidR="004E116B" w:rsidRPr="004E116B" w14:paraId="4F68CC2B" w14:textId="77777777" w:rsidTr="008F19D5">
        <w:trPr>
          <w:trHeight w:val="2687"/>
          <w:jc w:val="center"/>
        </w:trPr>
        <w:sdt>
          <w:sdtPr>
            <w:rPr>
              <w:rFonts w:ascii="Century Gothic" w:eastAsiaTheme="majorEastAsia" w:hAnsi="Century Gothic"/>
              <w:b/>
              <w:sz w:val="96"/>
              <w:szCs w:val="96"/>
            </w:rPr>
            <w:alias w:val="Title"/>
            <w:tag w:val="Title"/>
            <w:id w:val="15524250"/>
            <w:placeholder>
              <w:docPart w:val="B717AB56D7F043158EDE6D3F8361AE8A"/>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gridSpan w:val="2"/>
              </w:tcPr>
              <w:p w14:paraId="4E989A6B" w14:textId="5EADF8CA" w:rsidR="004E116B" w:rsidRPr="004E116B" w:rsidRDefault="00987A10" w:rsidP="004E116B">
                <w:pPr>
                  <w:jc w:val="center"/>
                  <w:rPr>
                    <w:rFonts w:asciiTheme="majorHAnsi" w:eastAsiaTheme="majorEastAsia" w:hAnsiTheme="majorHAnsi"/>
                    <w:b/>
                    <w:sz w:val="72"/>
                    <w:szCs w:val="52"/>
                  </w:rPr>
                </w:pPr>
                <w:r>
                  <w:rPr>
                    <w:rFonts w:ascii="Century Gothic" w:eastAsiaTheme="majorEastAsia" w:hAnsi="Century Gothic"/>
                    <w:b/>
                    <w:sz w:val="96"/>
                    <w:szCs w:val="96"/>
                  </w:rPr>
                  <w:t>Visitor Code of Conduct</w:t>
                </w:r>
              </w:p>
            </w:tc>
          </w:sdtContent>
        </w:sdt>
      </w:tr>
    </w:tbl>
    <w:p w14:paraId="026D6A89" w14:textId="47F42E70" w:rsidR="00320D86" w:rsidRPr="001D5874" w:rsidRDefault="001D5874" w:rsidP="001D5874">
      <w:pPr>
        <w:jc w:val="center"/>
        <w:rPr>
          <w:rFonts w:ascii="Century Gothic" w:hAnsi="Century Gothic"/>
          <w:sz w:val="40"/>
          <w:szCs w:val="40"/>
        </w:rPr>
      </w:pPr>
      <w:r w:rsidRPr="001D5874">
        <w:rPr>
          <w:rFonts w:ascii="Century Gothic" w:hAnsi="Century Gothic"/>
          <w:sz w:val="40"/>
          <w:szCs w:val="40"/>
        </w:rPr>
        <w:t>A Woodbridge Trust Policy</w:t>
      </w:r>
    </w:p>
    <w:p w14:paraId="3A9CC63D" w14:textId="77777777" w:rsidR="001D5874" w:rsidRDefault="001D5874" w:rsidP="00E24977"/>
    <w:p w14:paraId="214E18E0" w14:textId="77777777" w:rsidR="00987A10" w:rsidRDefault="00987A10" w:rsidP="00CD2698">
      <w:pPr>
        <w:jc w:val="center"/>
        <w:rPr>
          <w:sz w:val="28"/>
          <w:szCs w:val="28"/>
        </w:rPr>
      </w:pPr>
      <w:proofErr w:type="spellStart"/>
      <w:r w:rsidRPr="00CD2698">
        <w:rPr>
          <w:sz w:val="28"/>
          <w:szCs w:val="28"/>
        </w:rPr>
        <w:t>Firwood</w:t>
      </w:r>
      <w:proofErr w:type="spellEnd"/>
      <w:r w:rsidRPr="00CD2698">
        <w:rPr>
          <w:sz w:val="28"/>
          <w:szCs w:val="28"/>
        </w:rPr>
        <w:t xml:space="preserve"> </w:t>
      </w:r>
      <w:r w:rsidR="00CD2698" w:rsidRPr="00CD2698">
        <w:rPr>
          <w:sz w:val="28"/>
          <w:szCs w:val="28"/>
        </w:rPr>
        <w:t xml:space="preserve">School / </w:t>
      </w:r>
      <w:r w:rsidRPr="00CD2698">
        <w:rPr>
          <w:sz w:val="28"/>
          <w:szCs w:val="28"/>
        </w:rPr>
        <w:t xml:space="preserve">Ladywood </w:t>
      </w:r>
      <w:r w:rsidR="00CD2698" w:rsidRPr="00CD2698">
        <w:rPr>
          <w:sz w:val="28"/>
          <w:szCs w:val="28"/>
        </w:rPr>
        <w:t>School / Woodbridge College</w:t>
      </w:r>
      <w:bookmarkStart w:id="0" w:name="_GoBack"/>
      <w:bookmarkEnd w:id="0"/>
      <w:r>
        <w:rPr>
          <w:sz w:val="28"/>
          <w:szCs w:val="28"/>
        </w:rPr>
        <w:t xml:space="preserve">/ </w:t>
      </w:r>
    </w:p>
    <w:p w14:paraId="2B6DDC0B" w14:textId="7A8A28D9" w:rsidR="001D5874" w:rsidRPr="00CD2698" w:rsidRDefault="00987A10" w:rsidP="00CD2698">
      <w:pPr>
        <w:jc w:val="center"/>
        <w:rPr>
          <w:sz w:val="28"/>
          <w:szCs w:val="28"/>
        </w:rPr>
      </w:pPr>
      <w:r>
        <w:rPr>
          <w:sz w:val="28"/>
          <w:szCs w:val="28"/>
        </w:rPr>
        <w:t>Woodbridge SEND Service</w:t>
      </w:r>
      <w:r w:rsidR="00CD2698" w:rsidRPr="00CD2698">
        <w:rPr>
          <w:sz w:val="28"/>
          <w:szCs w:val="28"/>
        </w:rPr>
        <w:t xml:space="preserve"> Approach</w:t>
      </w:r>
    </w:p>
    <w:p w14:paraId="309F6039" w14:textId="77777777" w:rsidR="001D5874" w:rsidRDefault="001D5874" w:rsidP="00E24977"/>
    <w:p w14:paraId="6D3B3675" w14:textId="77777777" w:rsidR="001D5874" w:rsidRDefault="001D5874" w:rsidP="00E24977"/>
    <w:p w14:paraId="13A518D9" w14:textId="77777777" w:rsidR="001D5874" w:rsidRDefault="001D5874" w:rsidP="00E24977"/>
    <w:p w14:paraId="1C3A4368" w14:textId="77777777" w:rsidR="001D5874" w:rsidRDefault="001D5874" w:rsidP="00E24977">
      <w:pPr>
        <w:sectPr w:rsidR="001D5874" w:rsidSect="004629E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0"/>
          <w:cols w:space="708"/>
          <w:titlePg/>
          <w:docGrid w:linePitch="360"/>
        </w:sectPr>
      </w:pPr>
    </w:p>
    <w:p w14:paraId="238920AA"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r w:rsidRPr="00B55C1B">
        <w:rPr>
          <w:rFonts w:ascii="Century Gothic" w:hAnsi="Century Gothic" w:cs="Arial"/>
          <w:b/>
          <w:szCs w:val="22"/>
          <w:u w:val="single"/>
        </w:rPr>
        <w:lastRenderedPageBreak/>
        <w:t>Introduction</w:t>
      </w:r>
    </w:p>
    <w:p w14:paraId="5EB6CD88"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p>
    <w:p w14:paraId="25F7C7F4"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We are very fortunate to have supportive and friendly parent/carer bodies. Our </w:t>
      </w:r>
    </w:p>
    <w:p w14:paraId="2DBEA48C"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parents/carers recognise that educating children, young people and young adults is a process that involves partnership between parents/carers, teachers and the academies community. </w:t>
      </w:r>
    </w:p>
    <w:p w14:paraId="05BB5E96" w14:textId="77777777" w:rsidR="00987A10" w:rsidRPr="00B55C1B" w:rsidRDefault="00987A10" w:rsidP="00987A10">
      <w:pPr>
        <w:tabs>
          <w:tab w:val="left" w:pos="1440"/>
          <w:tab w:val="left" w:leader="dot" w:pos="8460"/>
        </w:tabs>
        <w:jc w:val="both"/>
        <w:rPr>
          <w:rFonts w:ascii="Century Gothic" w:hAnsi="Century Gothic" w:cs="Arial"/>
          <w:szCs w:val="22"/>
        </w:rPr>
      </w:pPr>
    </w:p>
    <w:p w14:paraId="00285E2A" w14:textId="03B9D63B" w:rsidR="00987A10"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As a partnership, our parents/carers will understand the importance of a good working relationship to equip children, young people and young adults with the necessary skills for their future. For these reasons we continue to welcome and encourage parents/carers to participate fully in the life of our academies. </w:t>
      </w:r>
    </w:p>
    <w:p w14:paraId="0B5C5799" w14:textId="70994AF7" w:rsidR="00F33F26" w:rsidRDefault="00F33F26" w:rsidP="00987A10">
      <w:pPr>
        <w:tabs>
          <w:tab w:val="left" w:pos="1440"/>
          <w:tab w:val="left" w:leader="dot" w:pos="8460"/>
        </w:tabs>
        <w:jc w:val="both"/>
        <w:rPr>
          <w:rFonts w:ascii="Century Gothic" w:hAnsi="Century Gothic" w:cs="Arial"/>
          <w:szCs w:val="22"/>
        </w:rPr>
      </w:pPr>
    </w:p>
    <w:p w14:paraId="43DDE363" w14:textId="72F9CAD3" w:rsidR="00F33F26" w:rsidRPr="00ED35FF" w:rsidRDefault="00F33F26" w:rsidP="00987A10">
      <w:pPr>
        <w:tabs>
          <w:tab w:val="left" w:pos="1440"/>
          <w:tab w:val="left" w:leader="dot" w:pos="8460"/>
        </w:tabs>
        <w:jc w:val="both"/>
        <w:rPr>
          <w:rFonts w:ascii="Century Gothic" w:hAnsi="Century Gothic" w:cs="Arial"/>
          <w:szCs w:val="22"/>
        </w:rPr>
      </w:pPr>
      <w:r w:rsidRPr="00ED35FF">
        <w:rPr>
          <w:rFonts w:ascii="Century Gothic" w:hAnsi="Century Gothic" w:cs="Arial"/>
          <w:szCs w:val="22"/>
        </w:rPr>
        <w:t>Our Trust values and ethos require that all members of our academies can expect to be treated reasonably and with respect.  Woodbridge Trust further has a duty of care to its employees and volunteers to protect them from behaviour which is rude, intimidating, abusive, aggressive or threatening.</w:t>
      </w:r>
    </w:p>
    <w:p w14:paraId="73E703D9" w14:textId="008B9E23" w:rsidR="00F33F26" w:rsidRPr="00ED35FF" w:rsidRDefault="00F33F26" w:rsidP="00987A10">
      <w:pPr>
        <w:tabs>
          <w:tab w:val="left" w:pos="1440"/>
          <w:tab w:val="left" w:leader="dot" w:pos="8460"/>
        </w:tabs>
        <w:jc w:val="both"/>
        <w:rPr>
          <w:rFonts w:ascii="Century Gothic" w:hAnsi="Century Gothic" w:cs="Arial"/>
          <w:szCs w:val="22"/>
        </w:rPr>
      </w:pPr>
    </w:p>
    <w:p w14:paraId="073E5366" w14:textId="52882441" w:rsidR="00F33F26" w:rsidRPr="00ED35FF" w:rsidRDefault="00F33F26" w:rsidP="00987A10">
      <w:pPr>
        <w:tabs>
          <w:tab w:val="left" w:pos="1440"/>
          <w:tab w:val="left" w:leader="dot" w:pos="8460"/>
        </w:tabs>
        <w:jc w:val="both"/>
        <w:rPr>
          <w:rFonts w:ascii="Century Gothic" w:hAnsi="Century Gothic" w:cs="Arial"/>
          <w:szCs w:val="22"/>
        </w:rPr>
      </w:pPr>
      <w:r w:rsidRPr="00ED35FF">
        <w:rPr>
          <w:rFonts w:ascii="Century Gothic" w:hAnsi="Century Gothic" w:cs="Arial"/>
          <w:szCs w:val="22"/>
        </w:rPr>
        <w:t xml:space="preserve">*Reference to visitors within policy </w:t>
      </w:r>
      <w:r w:rsidR="006A2F31" w:rsidRPr="00ED35FF">
        <w:rPr>
          <w:rFonts w:ascii="Century Gothic" w:hAnsi="Century Gothic" w:cs="Arial"/>
          <w:szCs w:val="22"/>
        </w:rPr>
        <w:t>includes contractors.</w:t>
      </w:r>
    </w:p>
    <w:p w14:paraId="27B1112E" w14:textId="77777777" w:rsidR="00987A10" w:rsidRPr="00B55C1B" w:rsidRDefault="00987A10" w:rsidP="00987A10">
      <w:pPr>
        <w:pStyle w:val="Footer"/>
        <w:jc w:val="both"/>
        <w:rPr>
          <w:rFonts w:ascii="Century Gothic" w:hAnsi="Century Gothic" w:cs="Arial"/>
          <w:szCs w:val="22"/>
        </w:rPr>
      </w:pPr>
    </w:p>
    <w:p w14:paraId="4EECD3B9"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r w:rsidRPr="00B55C1B">
        <w:rPr>
          <w:rFonts w:ascii="Century Gothic" w:hAnsi="Century Gothic" w:cs="Arial"/>
          <w:b/>
          <w:szCs w:val="22"/>
          <w:u w:val="single"/>
        </w:rPr>
        <w:t xml:space="preserve">Purpose and Scope </w:t>
      </w:r>
    </w:p>
    <w:p w14:paraId="6E834967"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p>
    <w:p w14:paraId="3DA3F585"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The purpose of this policy is to provide a reminder to all parents/carers and visitors to our Trust settings about the expected conduct. This is so we can continue to flourish, progress and achieve in an atmosphere of mutual understanding. </w:t>
      </w:r>
    </w:p>
    <w:p w14:paraId="560EC7F5" w14:textId="77777777" w:rsidR="00987A10" w:rsidRPr="00B55C1B" w:rsidRDefault="00987A10" w:rsidP="00987A10">
      <w:pPr>
        <w:tabs>
          <w:tab w:val="left" w:pos="1440"/>
          <w:tab w:val="left" w:leader="dot" w:pos="8460"/>
        </w:tabs>
        <w:jc w:val="both"/>
        <w:rPr>
          <w:rFonts w:ascii="Century Gothic" w:hAnsi="Century Gothic" w:cs="Arial"/>
          <w:szCs w:val="22"/>
        </w:rPr>
      </w:pPr>
    </w:p>
    <w:p w14:paraId="1019D747"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r w:rsidRPr="00B55C1B">
        <w:rPr>
          <w:rFonts w:ascii="Century Gothic" w:hAnsi="Century Gothic" w:cs="Arial"/>
          <w:b/>
          <w:szCs w:val="22"/>
          <w:u w:val="single"/>
        </w:rPr>
        <w:t xml:space="preserve">Guidance </w:t>
      </w:r>
    </w:p>
    <w:p w14:paraId="4A646707"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p>
    <w:p w14:paraId="08D16624"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We expect parents/carers and visitors to: </w:t>
      </w:r>
    </w:p>
    <w:p w14:paraId="64482A73"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 Respect the expectations and values of our settings </w:t>
      </w:r>
    </w:p>
    <w:p w14:paraId="3F916088"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Understand that both Trust staff and parents/carers need to work together for the benefit of their child, young person or young adult</w:t>
      </w:r>
    </w:p>
    <w:p w14:paraId="47312AAE"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 Demonstrate that all members of the Trust communities should be treated with </w:t>
      </w:r>
    </w:p>
    <w:p w14:paraId="443F36EB"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respect and therefore set a good example in their own behaviour and conduct especially in front of a child, young person or young adult.</w:t>
      </w:r>
    </w:p>
    <w:p w14:paraId="482AA9D1"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 Seek to clarify a child/young person or young adult’s version of events with the setting’s view in order to bring about a peaceful solution to any issue </w:t>
      </w:r>
    </w:p>
    <w:p w14:paraId="27C1859A" w14:textId="571A5E76" w:rsidR="00987A10" w:rsidRPr="006A2F31" w:rsidRDefault="00987A10" w:rsidP="006A2F31">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Approach the Trust setting directly to help resolve any issues of concern, rather than posting on social media etc.</w:t>
      </w:r>
    </w:p>
    <w:p w14:paraId="1BF0490F" w14:textId="1A2065B7" w:rsidR="00987A10" w:rsidRPr="00B55C1B" w:rsidRDefault="00987A10" w:rsidP="00987A10">
      <w:pPr>
        <w:pStyle w:val="Footer"/>
        <w:jc w:val="both"/>
        <w:rPr>
          <w:rFonts w:cs="Arial"/>
          <w:szCs w:val="22"/>
        </w:rPr>
      </w:pPr>
    </w:p>
    <w:p w14:paraId="6C2F8137" w14:textId="5D1187E7" w:rsidR="00987A10" w:rsidRPr="00B55C1B" w:rsidRDefault="00987A10" w:rsidP="00987A10">
      <w:pPr>
        <w:pStyle w:val="NormalWeb"/>
        <w:spacing w:before="0" w:beforeAutospacing="0" w:after="0"/>
        <w:jc w:val="both"/>
        <w:textAlignment w:val="top"/>
        <w:rPr>
          <w:rFonts w:ascii="Century Gothic" w:hAnsi="Century Gothic" w:cs="Arial"/>
          <w:color w:val="000000"/>
          <w:sz w:val="21"/>
          <w:szCs w:val="21"/>
        </w:rPr>
      </w:pPr>
      <w:r w:rsidRPr="00B55C1B">
        <w:rPr>
          <w:rFonts w:ascii="Century Gothic" w:hAnsi="Century Gothic" w:cs="Arial"/>
          <w:color w:val="000000"/>
          <w:sz w:val="22"/>
          <w:szCs w:val="22"/>
          <w:bdr w:val="none" w:sz="0" w:space="0" w:color="auto" w:frame="1"/>
        </w:rPr>
        <w:t xml:space="preserve">We are committed to resolving difficulties in a constructive manner, through an open and positive dialogue. </w:t>
      </w:r>
      <w:proofErr w:type="gramStart"/>
      <w:r w:rsidRPr="00B55C1B">
        <w:rPr>
          <w:rFonts w:ascii="Century Gothic" w:hAnsi="Century Gothic" w:cs="Arial"/>
          <w:color w:val="000000"/>
          <w:sz w:val="22"/>
          <w:szCs w:val="22"/>
          <w:bdr w:val="none" w:sz="0" w:space="0" w:color="auto" w:frame="1"/>
        </w:rPr>
        <w:t>However</w:t>
      </w:r>
      <w:proofErr w:type="gramEnd"/>
      <w:r w:rsidRPr="00B55C1B">
        <w:rPr>
          <w:rFonts w:ascii="Century Gothic" w:hAnsi="Century Gothic" w:cs="Arial"/>
          <w:color w:val="000000"/>
          <w:sz w:val="22"/>
          <w:szCs w:val="22"/>
          <w:bdr w:val="none" w:sz="0" w:space="0" w:color="auto" w:frame="1"/>
        </w:rPr>
        <w:t xml:space="preserve"> we understand that everyday misunderstandings can cause frustrations and have a negative impact on our relationships. Where issues arise or misconceptions take place, please</w:t>
      </w:r>
      <w:r w:rsidRPr="00B55C1B">
        <w:rPr>
          <w:rFonts w:ascii="Century Gothic" w:hAnsi="Century Gothic" w:cs="Arial"/>
          <w:sz w:val="22"/>
          <w:szCs w:val="22"/>
        </w:rPr>
        <w:t xml:space="preserve"> contact the main office who will disseminate your query to the appropriate member of Trust staff to help resolve any issues of concern. </w:t>
      </w:r>
      <w:r w:rsidRPr="00B55C1B">
        <w:rPr>
          <w:rFonts w:ascii="Century Gothic" w:hAnsi="Century Gothic" w:cs="Arial"/>
          <w:color w:val="000000"/>
          <w:sz w:val="22"/>
          <w:szCs w:val="22"/>
          <w:bdr w:val="none" w:sz="0" w:space="0" w:color="auto" w:frame="1"/>
        </w:rPr>
        <w:t xml:space="preserve">Where issues remain unresolved, please follow the </w:t>
      </w:r>
      <w:r w:rsidR="008A2372" w:rsidRPr="00B55C1B">
        <w:rPr>
          <w:rFonts w:ascii="Century Gothic" w:hAnsi="Century Gothic" w:cs="Arial"/>
          <w:color w:val="000000"/>
          <w:sz w:val="22"/>
          <w:szCs w:val="22"/>
          <w:bdr w:val="none" w:sz="0" w:space="0" w:color="auto" w:frame="1"/>
        </w:rPr>
        <w:t>setting’s</w:t>
      </w:r>
      <w:r w:rsidRPr="00B55C1B">
        <w:rPr>
          <w:rFonts w:ascii="Century Gothic" w:hAnsi="Century Gothic" w:cs="Arial"/>
          <w:color w:val="000000"/>
          <w:sz w:val="22"/>
          <w:szCs w:val="22"/>
          <w:bdr w:val="none" w:sz="0" w:space="0" w:color="auto" w:frame="1"/>
        </w:rPr>
        <w:t xml:space="preserve"> complaints procedure. This is available on the setting’s website or a copy can be requested from the office.</w:t>
      </w:r>
    </w:p>
    <w:p w14:paraId="757D00BB" w14:textId="77777777" w:rsidR="00987A10" w:rsidRPr="00B55C1B" w:rsidRDefault="00987A10" w:rsidP="00987A10">
      <w:pPr>
        <w:pStyle w:val="NormalWeb"/>
        <w:spacing w:before="0" w:beforeAutospacing="0" w:after="0"/>
        <w:jc w:val="both"/>
        <w:textAlignment w:val="top"/>
        <w:rPr>
          <w:rFonts w:ascii="Century Gothic" w:hAnsi="Century Gothic" w:cs="Arial"/>
          <w:color w:val="000000"/>
          <w:sz w:val="21"/>
          <w:szCs w:val="21"/>
        </w:rPr>
      </w:pPr>
      <w:r w:rsidRPr="00B55C1B">
        <w:rPr>
          <w:rFonts w:ascii="Century Gothic" w:hAnsi="Century Gothic" w:cs="Arial"/>
          <w:color w:val="000000"/>
          <w:sz w:val="21"/>
          <w:szCs w:val="21"/>
        </w:rPr>
        <w:t> </w:t>
      </w:r>
    </w:p>
    <w:p w14:paraId="5791F98C" w14:textId="59EC17AC" w:rsidR="00987A10" w:rsidRPr="00ED35FF" w:rsidRDefault="00987A10" w:rsidP="00987A10">
      <w:pPr>
        <w:pStyle w:val="NormalWeb"/>
        <w:spacing w:before="0" w:beforeAutospacing="0" w:after="0"/>
        <w:jc w:val="both"/>
        <w:textAlignment w:val="top"/>
        <w:rPr>
          <w:rFonts w:ascii="Century Gothic" w:hAnsi="Century Gothic" w:cs="Arial"/>
          <w:sz w:val="21"/>
          <w:szCs w:val="21"/>
        </w:rPr>
      </w:pPr>
      <w:r w:rsidRPr="00B55C1B">
        <w:rPr>
          <w:rFonts w:ascii="Century Gothic" w:hAnsi="Century Gothic" w:cs="Arial"/>
          <w:color w:val="000000"/>
          <w:sz w:val="22"/>
          <w:szCs w:val="22"/>
          <w:bdr w:val="none" w:sz="0" w:space="0" w:color="auto" w:frame="1"/>
        </w:rPr>
        <w:lastRenderedPageBreak/>
        <w:t xml:space="preserve">This code of conduct aims to clarify the types of behaviour that will not be tolerated and seeks parental </w:t>
      </w:r>
      <w:r w:rsidR="006A2F31" w:rsidRPr="00ED35FF">
        <w:rPr>
          <w:rFonts w:ascii="Century Gothic" w:hAnsi="Century Gothic" w:cs="Arial"/>
          <w:sz w:val="22"/>
          <w:szCs w:val="22"/>
          <w:bdr w:val="none" w:sz="0" w:space="0" w:color="auto" w:frame="1"/>
        </w:rPr>
        <w:t xml:space="preserve">and visitor </w:t>
      </w:r>
      <w:r w:rsidRPr="00ED35FF">
        <w:rPr>
          <w:rFonts w:ascii="Century Gothic" w:hAnsi="Century Gothic" w:cs="Arial"/>
          <w:sz w:val="22"/>
          <w:szCs w:val="22"/>
          <w:bdr w:val="none" w:sz="0" w:space="0" w:color="auto" w:frame="1"/>
        </w:rPr>
        <w:t>agreement to these expectations.</w:t>
      </w:r>
    </w:p>
    <w:p w14:paraId="161F5431" w14:textId="77777777" w:rsidR="00987A10" w:rsidRPr="00ED35FF" w:rsidRDefault="00987A10" w:rsidP="00987A10">
      <w:pPr>
        <w:pStyle w:val="NormalWeb"/>
        <w:spacing w:before="0" w:beforeAutospacing="0" w:after="0"/>
        <w:jc w:val="both"/>
        <w:textAlignment w:val="top"/>
        <w:rPr>
          <w:rFonts w:ascii="Century Gothic" w:hAnsi="Century Gothic" w:cs="Arial"/>
          <w:sz w:val="21"/>
          <w:szCs w:val="21"/>
        </w:rPr>
      </w:pPr>
      <w:r w:rsidRPr="00ED35FF">
        <w:rPr>
          <w:rFonts w:ascii="Century Gothic" w:hAnsi="Century Gothic" w:cs="Arial"/>
          <w:sz w:val="21"/>
          <w:szCs w:val="21"/>
        </w:rPr>
        <w:t> </w:t>
      </w:r>
    </w:p>
    <w:p w14:paraId="4AED9798" w14:textId="77777777" w:rsidR="00987A10" w:rsidRPr="00ED35FF" w:rsidRDefault="00987A10" w:rsidP="00987A10">
      <w:pPr>
        <w:pStyle w:val="NormalWeb"/>
        <w:spacing w:before="0" w:beforeAutospacing="0" w:after="0"/>
        <w:jc w:val="both"/>
        <w:textAlignment w:val="top"/>
        <w:rPr>
          <w:rFonts w:ascii="Century Gothic" w:hAnsi="Century Gothic" w:cs="Arial"/>
          <w:sz w:val="21"/>
          <w:szCs w:val="21"/>
        </w:rPr>
      </w:pPr>
      <w:r w:rsidRPr="00ED35FF">
        <w:rPr>
          <w:rFonts w:ascii="Century Gothic" w:hAnsi="Century Gothic" w:cs="Arial"/>
          <w:sz w:val="22"/>
          <w:szCs w:val="22"/>
          <w:bdr w:val="none" w:sz="0" w:space="0" w:color="auto" w:frame="1"/>
        </w:rPr>
        <w:t>The code of conduct also sets out the actions the setting can take should this code be ignored or where breaches occur.</w:t>
      </w:r>
    </w:p>
    <w:p w14:paraId="17DD7A1D" w14:textId="77777777" w:rsidR="00987A10" w:rsidRPr="00ED35FF" w:rsidRDefault="00987A10" w:rsidP="00987A10">
      <w:pPr>
        <w:jc w:val="both"/>
        <w:textAlignment w:val="top"/>
        <w:rPr>
          <w:rFonts w:ascii="inherit" w:hAnsi="inherit" w:cs="Arial"/>
          <w:bdr w:val="none" w:sz="0" w:space="0" w:color="auto" w:frame="1"/>
        </w:rPr>
      </w:pPr>
    </w:p>
    <w:p w14:paraId="26A2607C" w14:textId="2E1E6748" w:rsidR="00987A10" w:rsidRPr="00B55C1B" w:rsidRDefault="00987A10" w:rsidP="00987A10">
      <w:pPr>
        <w:jc w:val="both"/>
        <w:textAlignment w:val="top"/>
        <w:rPr>
          <w:rFonts w:ascii="Century Gothic" w:hAnsi="Century Gothic" w:cs="Arial"/>
          <w:szCs w:val="22"/>
          <w:bdr w:val="none" w:sz="0" w:space="0" w:color="auto" w:frame="1"/>
        </w:rPr>
      </w:pPr>
      <w:r w:rsidRPr="00ED35FF">
        <w:rPr>
          <w:rFonts w:ascii="Century Gothic" w:hAnsi="Century Gothic" w:cs="Arial"/>
          <w:szCs w:val="22"/>
          <w:bdr w:val="none" w:sz="0" w:space="0" w:color="auto" w:frame="1"/>
        </w:rPr>
        <w:t xml:space="preserve">Whilst we are confident that all parents </w:t>
      </w:r>
      <w:r w:rsidR="006A2F31" w:rsidRPr="00ED35FF">
        <w:rPr>
          <w:rFonts w:ascii="Century Gothic" w:hAnsi="Century Gothic" w:cs="Arial"/>
          <w:szCs w:val="22"/>
          <w:bdr w:val="none" w:sz="0" w:space="0" w:color="auto" w:frame="1"/>
        </w:rPr>
        <w:t xml:space="preserve">and visitors </w:t>
      </w:r>
      <w:r w:rsidRPr="00ED35FF">
        <w:rPr>
          <w:rFonts w:ascii="Century Gothic" w:hAnsi="Century Gothic" w:cs="Arial"/>
          <w:szCs w:val="22"/>
          <w:bdr w:val="none" w:sz="0" w:space="0" w:color="auto" w:frame="1"/>
        </w:rPr>
        <w:t xml:space="preserve">will work in respectful partnership with us, it is important to be clear that certain behaviours </w:t>
      </w:r>
      <w:r w:rsidRPr="00B55C1B">
        <w:rPr>
          <w:rFonts w:ascii="Century Gothic" w:hAnsi="Century Gothic" w:cs="Arial"/>
          <w:szCs w:val="22"/>
          <w:bdr w:val="none" w:sz="0" w:space="0" w:color="auto" w:frame="1"/>
        </w:rPr>
        <w:t>will not be tolerated. These include:</w:t>
      </w:r>
    </w:p>
    <w:p w14:paraId="3E5C467F" w14:textId="77777777" w:rsidR="00987A10" w:rsidRPr="00B55C1B" w:rsidRDefault="00987A10" w:rsidP="00987A10">
      <w:pPr>
        <w:jc w:val="both"/>
        <w:textAlignment w:val="top"/>
        <w:rPr>
          <w:rFonts w:ascii="Century Gothic" w:hAnsi="Century Gothic" w:cs="Arial"/>
          <w:szCs w:val="22"/>
          <w:bdr w:val="none" w:sz="0" w:space="0" w:color="auto" w:frame="1"/>
        </w:rPr>
      </w:pPr>
    </w:p>
    <w:p w14:paraId="75093A9E" w14:textId="77777777" w:rsidR="00987A10" w:rsidRPr="00B55C1B" w:rsidRDefault="00987A10" w:rsidP="00987A10">
      <w:pPr>
        <w:numPr>
          <w:ilvl w:val="0"/>
          <w:numId w:val="29"/>
        </w:numPr>
        <w:spacing w:line="240" w:lineRule="auto"/>
        <w:jc w:val="both"/>
        <w:textAlignment w:val="top"/>
        <w:rPr>
          <w:rFonts w:ascii="Century Gothic" w:hAnsi="Century Gothic" w:cs="Arial"/>
          <w:color w:val="000000"/>
          <w:sz w:val="21"/>
          <w:szCs w:val="21"/>
        </w:rPr>
      </w:pPr>
      <w:r w:rsidRPr="00B55C1B">
        <w:rPr>
          <w:rFonts w:ascii="Century Gothic" w:hAnsi="Century Gothic" w:cs="Arial"/>
          <w:color w:val="000000"/>
          <w:szCs w:val="22"/>
          <w:bdr w:val="none" w:sz="0" w:space="0" w:color="auto" w:frame="1"/>
        </w:rPr>
        <w:t xml:space="preserve">Disruptive behaviour which interferes or threatens to interfere with any of the setting’s normal operation or activities anywhere on the settings’ </w:t>
      </w:r>
      <w:proofErr w:type="gramStart"/>
      <w:r w:rsidRPr="00B55C1B">
        <w:rPr>
          <w:rFonts w:ascii="Century Gothic" w:hAnsi="Century Gothic" w:cs="Arial"/>
          <w:color w:val="000000"/>
          <w:szCs w:val="22"/>
          <w:bdr w:val="none" w:sz="0" w:space="0" w:color="auto" w:frame="1"/>
        </w:rPr>
        <w:t>premises.(</w:t>
      </w:r>
      <w:proofErr w:type="gramEnd"/>
      <w:r w:rsidRPr="00B55C1B">
        <w:rPr>
          <w:rFonts w:ascii="Century Gothic" w:hAnsi="Century Gothic" w:cs="Arial"/>
          <w:color w:val="000000"/>
          <w:szCs w:val="22"/>
          <w:bdr w:val="none" w:sz="0" w:space="0" w:color="auto" w:frame="1"/>
        </w:rPr>
        <w:t>including social events)</w:t>
      </w:r>
    </w:p>
    <w:p w14:paraId="7E1AC059" w14:textId="77777777" w:rsidR="00987A10" w:rsidRPr="00B55C1B" w:rsidRDefault="00987A10" w:rsidP="00987A10">
      <w:pPr>
        <w:numPr>
          <w:ilvl w:val="0"/>
          <w:numId w:val="29"/>
        </w:numPr>
        <w:spacing w:line="240" w:lineRule="auto"/>
        <w:jc w:val="both"/>
        <w:textAlignment w:val="top"/>
        <w:rPr>
          <w:rFonts w:ascii="Century Gothic" w:hAnsi="Century Gothic" w:cs="Arial"/>
          <w:color w:val="000000"/>
          <w:sz w:val="21"/>
          <w:szCs w:val="21"/>
        </w:rPr>
      </w:pPr>
      <w:r w:rsidRPr="00B55C1B">
        <w:rPr>
          <w:rFonts w:ascii="Century Gothic" w:hAnsi="Century Gothic" w:cs="Arial"/>
          <w:color w:val="000000"/>
          <w:szCs w:val="22"/>
          <w:bdr w:val="none" w:sz="0" w:space="0" w:color="auto" w:frame="1"/>
        </w:rPr>
        <w:t>Any inappropriate behaviour on the setting’s premises.</w:t>
      </w:r>
    </w:p>
    <w:p w14:paraId="63520766" w14:textId="77777777" w:rsidR="00987A10" w:rsidRPr="00B55C1B" w:rsidRDefault="00987A10" w:rsidP="00987A10">
      <w:pPr>
        <w:numPr>
          <w:ilvl w:val="0"/>
          <w:numId w:val="29"/>
        </w:numPr>
        <w:spacing w:line="240" w:lineRule="auto"/>
        <w:jc w:val="both"/>
        <w:textAlignment w:val="top"/>
        <w:rPr>
          <w:rFonts w:ascii="Century Gothic" w:hAnsi="Century Gothic" w:cs="Arial"/>
          <w:color w:val="000000"/>
          <w:sz w:val="21"/>
          <w:szCs w:val="21"/>
        </w:rPr>
      </w:pPr>
      <w:r w:rsidRPr="00B55C1B">
        <w:rPr>
          <w:rFonts w:ascii="Century Gothic" w:hAnsi="Century Gothic" w:cs="Arial"/>
          <w:color w:val="000000"/>
          <w:szCs w:val="22"/>
          <w:bdr w:val="none" w:sz="0" w:space="0" w:color="auto" w:frame="1"/>
        </w:rPr>
        <w:t>Using loud or offensive language or displaying temper.</w:t>
      </w:r>
    </w:p>
    <w:p w14:paraId="5CF2B1A4" w14:textId="77777777" w:rsidR="00987A10" w:rsidRPr="00B55C1B" w:rsidRDefault="00987A10" w:rsidP="00987A10">
      <w:pPr>
        <w:numPr>
          <w:ilvl w:val="0"/>
          <w:numId w:val="29"/>
        </w:numPr>
        <w:spacing w:line="240" w:lineRule="auto"/>
        <w:jc w:val="both"/>
        <w:textAlignment w:val="top"/>
        <w:rPr>
          <w:rFonts w:ascii="Century Gothic" w:hAnsi="Century Gothic" w:cs="Arial"/>
          <w:color w:val="000000"/>
          <w:sz w:val="21"/>
          <w:szCs w:val="21"/>
        </w:rPr>
      </w:pPr>
      <w:r w:rsidRPr="00B55C1B">
        <w:rPr>
          <w:rFonts w:ascii="Century Gothic" w:hAnsi="Century Gothic" w:cs="Arial"/>
          <w:color w:val="000000"/>
          <w:szCs w:val="22"/>
          <w:bdr w:val="none" w:sz="0" w:space="0" w:color="auto" w:frame="1"/>
        </w:rPr>
        <w:t>Threatening in any way, a member of staff, governor, trustee, visitor, fellow parent/carer or student.</w:t>
      </w:r>
    </w:p>
    <w:p w14:paraId="6595B565" w14:textId="77777777" w:rsidR="00987A10" w:rsidRPr="00B55C1B" w:rsidRDefault="00987A10" w:rsidP="00987A10">
      <w:pPr>
        <w:numPr>
          <w:ilvl w:val="0"/>
          <w:numId w:val="29"/>
        </w:numPr>
        <w:spacing w:line="240" w:lineRule="auto"/>
        <w:jc w:val="both"/>
        <w:textAlignment w:val="top"/>
        <w:rPr>
          <w:rFonts w:ascii="Century Gothic" w:hAnsi="Century Gothic" w:cs="Arial"/>
          <w:color w:val="000000"/>
          <w:sz w:val="21"/>
          <w:szCs w:val="21"/>
        </w:rPr>
      </w:pPr>
      <w:r w:rsidRPr="00B55C1B">
        <w:rPr>
          <w:rFonts w:ascii="Century Gothic" w:hAnsi="Century Gothic" w:cs="Arial"/>
          <w:color w:val="000000"/>
          <w:szCs w:val="22"/>
          <w:bdr w:val="none" w:sz="0" w:space="0" w:color="auto" w:frame="1"/>
        </w:rPr>
        <w:t>Damaging or destroying the setting’s property.</w:t>
      </w:r>
    </w:p>
    <w:p w14:paraId="3B5CD535" w14:textId="77777777" w:rsidR="00987A10" w:rsidRPr="00B55C1B" w:rsidRDefault="00987A10" w:rsidP="00987A10">
      <w:pPr>
        <w:numPr>
          <w:ilvl w:val="0"/>
          <w:numId w:val="29"/>
        </w:numPr>
        <w:spacing w:line="240" w:lineRule="auto"/>
        <w:jc w:val="both"/>
        <w:textAlignment w:val="top"/>
        <w:rPr>
          <w:rFonts w:ascii="Century Gothic" w:hAnsi="Century Gothic" w:cs="Arial"/>
          <w:color w:val="000000"/>
          <w:sz w:val="21"/>
          <w:szCs w:val="21"/>
        </w:rPr>
      </w:pPr>
      <w:r w:rsidRPr="00B55C1B">
        <w:rPr>
          <w:rFonts w:ascii="Century Gothic" w:hAnsi="Century Gothic" w:cs="Arial"/>
          <w:color w:val="000000"/>
          <w:szCs w:val="22"/>
          <w:bdr w:val="none" w:sz="0" w:space="0" w:color="auto" w:frame="1"/>
        </w:rPr>
        <w:t>Sending abusive or threatening emails or text/voicemail/phone messages or other written communications (including social media) to anyone within the Trust community.</w:t>
      </w:r>
    </w:p>
    <w:p w14:paraId="736C3335" w14:textId="7136E0C3" w:rsidR="00987A10" w:rsidRPr="00ED35FF" w:rsidRDefault="00987A10" w:rsidP="002327FB">
      <w:pPr>
        <w:numPr>
          <w:ilvl w:val="0"/>
          <w:numId w:val="29"/>
        </w:numPr>
        <w:spacing w:line="240" w:lineRule="auto"/>
        <w:jc w:val="both"/>
        <w:textAlignment w:val="top"/>
        <w:rPr>
          <w:rFonts w:ascii="Century Gothic" w:hAnsi="Century Gothic" w:cs="Arial"/>
          <w:sz w:val="21"/>
          <w:szCs w:val="21"/>
        </w:rPr>
      </w:pPr>
      <w:r w:rsidRPr="006A2F31">
        <w:rPr>
          <w:rFonts w:ascii="Century Gothic" w:hAnsi="Century Gothic" w:cs="Arial"/>
          <w:color w:val="000000"/>
          <w:szCs w:val="22"/>
          <w:bdr w:val="none" w:sz="0" w:space="0" w:color="auto" w:frame="1"/>
        </w:rPr>
        <w:t>Defamatory, offensive or derogatory comments</w:t>
      </w:r>
      <w:r w:rsidR="006A2F31" w:rsidRPr="006A2F31">
        <w:rPr>
          <w:rFonts w:ascii="Century Gothic" w:hAnsi="Century Gothic" w:cs="Arial"/>
          <w:color w:val="000000"/>
          <w:szCs w:val="22"/>
          <w:bdr w:val="none" w:sz="0" w:space="0" w:color="auto" w:frame="1"/>
        </w:rPr>
        <w:t xml:space="preserve"> </w:t>
      </w:r>
      <w:r w:rsidR="006A2F31" w:rsidRPr="00ED35FF">
        <w:rPr>
          <w:rFonts w:ascii="Century Gothic" w:hAnsi="Century Gothic" w:cs="Arial"/>
          <w:szCs w:val="22"/>
          <w:bdr w:val="none" w:sz="0" w:space="0" w:color="auto" w:frame="1"/>
        </w:rPr>
        <w:t xml:space="preserve">(direct or implied) </w:t>
      </w:r>
      <w:r w:rsidRPr="00ED35FF">
        <w:rPr>
          <w:rFonts w:ascii="Century Gothic" w:hAnsi="Century Gothic" w:cs="Arial"/>
          <w:szCs w:val="22"/>
          <w:bdr w:val="none" w:sz="0" w:space="0" w:color="auto" w:frame="1"/>
        </w:rPr>
        <w:t>regarding the setting or any of the students, parents, staff and governors at the setting</w:t>
      </w:r>
      <w:r w:rsidR="006A2F31" w:rsidRPr="00ED35FF">
        <w:rPr>
          <w:rFonts w:ascii="Century Gothic" w:hAnsi="Century Gothic" w:cs="Arial"/>
          <w:szCs w:val="22"/>
          <w:bdr w:val="none" w:sz="0" w:space="0" w:color="auto" w:frame="1"/>
        </w:rPr>
        <w:t xml:space="preserve">, including unfounded and/or blanket comments about the professional competency or motivation of staff or volunteers, </w:t>
      </w:r>
      <w:r w:rsidRPr="00ED35FF">
        <w:rPr>
          <w:rFonts w:ascii="Century Gothic" w:hAnsi="Century Gothic" w:cs="Arial"/>
          <w:szCs w:val="22"/>
          <w:bdr w:val="none" w:sz="0" w:space="0" w:color="auto" w:frame="1"/>
        </w:rPr>
        <w:t>on social media platforms. This also includes any incidents that involve cyber bullying</w:t>
      </w:r>
    </w:p>
    <w:p w14:paraId="18F57A1B" w14:textId="1D18AA56" w:rsidR="00987A10" w:rsidRPr="00ED35FF" w:rsidRDefault="00987A10" w:rsidP="00987A10">
      <w:pPr>
        <w:numPr>
          <w:ilvl w:val="0"/>
          <w:numId w:val="29"/>
        </w:numPr>
        <w:spacing w:line="240" w:lineRule="auto"/>
        <w:jc w:val="both"/>
        <w:textAlignment w:val="top"/>
        <w:rPr>
          <w:rFonts w:ascii="Century Gothic" w:hAnsi="Century Gothic" w:cs="Arial"/>
          <w:sz w:val="21"/>
          <w:szCs w:val="21"/>
        </w:rPr>
      </w:pPr>
      <w:r w:rsidRPr="00ED35FF">
        <w:rPr>
          <w:rFonts w:ascii="Century Gothic" w:hAnsi="Century Gothic" w:cs="Arial"/>
          <w:szCs w:val="22"/>
          <w:bdr w:val="none" w:sz="0" w:space="0" w:color="auto" w:frame="1"/>
        </w:rPr>
        <w:t xml:space="preserve">Disciplining another </w:t>
      </w:r>
      <w:r w:rsidR="008A2372" w:rsidRPr="00ED35FF">
        <w:rPr>
          <w:rFonts w:ascii="Century Gothic" w:hAnsi="Century Gothic" w:cs="Arial"/>
          <w:szCs w:val="22"/>
          <w:bdr w:val="none" w:sz="0" w:space="0" w:color="auto" w:frame="1"/>
        </w:rPr>
        <w:t>person’s</w:t>
      </w:r>
      <w:r w:rsidR="008A2372" w:rsidRPr="00ED35FF">
        <w:rPr>
          <w:rFonts w:ascii="Century Gothic" w:hAnsi="Century Gothic" w:cs="Arial"/>
          <w:szCs w:val="22"/>
        </w:rPr>
        <w:t xml:space="preserve"> child</w:t>
      </w:r>
      <w:r w:rsidRPr="00ED35FF">
        <w:rPr>
          <w:rFonts w:ascii="Century Gothic" w:hAnsi="Century Gothic" w:cs="Arial"/>
          <w:szCs w:val="22"/>
        </w:rPr>
        <w:t>, young person or young adult</w:t>
      </w:r>
    </w:p>
    <w:p w14:paraId="1C5A2F68" w14:textId="2D2C86D9" w:rsidR="00987A10" w:rsidRPr="00ED35FF" w:rsidRDefault="00987A10" w:rsidP="00987A10">
      <w:pPr>
        <w:numPr>
          <w:ilvl w:val="0"/>
          <w:numId w:val="29"/>
        </w:numPr>
        <w:spacing w:line="240" w:lineRule="auto"/>
        <w:jc w:val="both"/>
        <w:textAlignment w:val="top"/>
        <w:rPr>
          <w:rFonts w:ascii="Century Gothic" w:hAnsi="Century Gothic" w:cs="Arial"/>
          <w:sz w:val="21"/>
          <w:szCs w:val="21"/>
        </w:rPr>
      </w:pPr>
      <w:r w:rsidRPr="00ED35FF">
        <w:rPr>
          <w:rFonts w:ascii="Century Gothic" w:hAnsi="Century Gothic" w:cs="Arial"/>
          <w:szCs w:val="22"/>
          <w:bdr w:val="none" w:sz="0" w:space="0" w:color="auto" w:frame="1"/>
        </w:rPr>
        <w:t xml:space="preserve">The use of physical, verbal or written aggression towards another adult or child, young person or young adult. This includes physical punishment of your own </w:t>
      </w:r>
      <w:r w:rsidRPr="00ED35FF">
        <w:rPr>
          <w:rFonts w:ascii="Century Gothic" w:hAnsi="Century Gothic" w:cs="Arial"/>
          <w:szCs w:val="22"/>
        </w:rPr>
        <w:t>child, young person or young adult</w:t>
      </w:r>
      <w:r w:rsidR="008A2372" w:rsidRPr="00ED35FF">
        <w:rPr>
          <w:rFonts w:ascii="Century Gothic" w:hAnsi="Century Gothic" w:cs="Arial"/>
          <w:szCs w:val="22"/>
          <w:bdr w:val="none" w:sz="0" w:space="0" w:color="auto" w:frame="1"/>
        </w:rPr>
        <w:t xml:space="preserve"> on a setti</w:t>
      </w:r>
      <w:r w:rsidRPr="00ED35FF">
        <w:rPr>
          <w:rFonts w:ascii="Century Gothic" w:hAnsi="Century Gothic" w:cs="Arial"/>
          <w:szCs w:val="22"/>
          <w:bdr w:val="none" w:sz="0" w:space="0" w:color="auto" w:frame="1"/>
        </w:rPr>
        <w:t>ng’s premises.</w:t>
      </w:r>
    </w:p>
    <w:p w14:paraId="4AD97B34" w14:textId="77777777" w:rsidR="00987A10" w:rsidRPr="00ED35FF" w:rsidRDefault="00987A10" w:rsidP="00987A10">
      <w:pPr>
        <w:numPr>
          <w:ilvl w:val="0"/>
          <w:numId w:val="29"/>
        </w:numPr>
        <w:spacing w:line="240" w:lineRule="auto"/>
        <w:jc w:val="both"/>
        <w:textAlignment w:val="top"/>
        <w:rPr>
          <w:rFonts w:ascii="Century Gothic" w:hAnsi="Century Gothic" w:cs="Arial"/>
          <w:sz w:val="21"/>
          <w:szCs w:val="21"/>
        </w:rPr>
      </w:pPr>
      <w:r w:rsidRPr="00ED35FF">
        <w:rPr>
          <w:rFonts w:ascii="Century Gothic" w:hAnsi="Century Gothic" w:cs="Arial"/>
          <w:szCs w:val="22"/>
          <w:bdr w:val="none" w:sz="0" w:space="0" w:color="auto" w:frame="1"/>
        </w:rPr>
        <w:t>Smoking, taking illegal drugs or the consumption of alcohol on the setting’s premises. (Alcohol may only be consumed during authorised events when the setting is licensed appropriately)</w:t>
      </w:r>
    </w:p>
    <w:p w14:paraId="14584C3D" w14:textId="5F6D1404" w:rsidR="00987A10" w:rsidRPr="00ED35FF" w:rsidRDefault="00987A10" w:rsidP="00987A10">
      <w:pPr>
        <w:numPr>
          <w:ilvl w:val="0"/>
          <w:numId w:val="29"/>
        </w:numPr>
        <w:spacing w:line="240" w:lineRule="auto"/>
        <w:jc w:val="both"/>
        <w:textAlignment w:val="top"/>
        <w:rPr>
          <w:rFonts w:ascii="Century Gothic" w:hAnsi="Century Gothic" w:cs="Arial"/>
          <w:sz w:val="21"/>
          <w:szCs w:val="21"/>
          <w:lang w:val="en-US"/>
        </w:rPr>
      </w:pPr>
      <w:r w:rsidRPr="00ED35FF">
        <w:rPr>
          <w:rFonts w:ascii="Century Gothic" w:hAnsi="Century Gothic" w:cs="Arial"/>
          <w:szCs w:val="22"/>
          <w:bdr w:val="none" w:sz="0" w:space="0" w:color="auto" w:frame="1"/>
        </w:rPr>
        <w:t xml:space="preserve">Dogs being brought on to the </w:t>
      </w:r>
      <w:r w:rsidR="008A2372" w:rsidRPr="00ED35FF">
        <w:rPr>
          <w:rFonts w:ascii="Century Gothic" w:hAnsi="Century Gothic" w:cs="Arial"/>
          <w:szCs w:val="22"/>
          <w:bdr w:val="none" w:sz="0" w:space="0" w:color="auto" w:frame="1"/>
        </w:rPr>
        <w:t>settings’</w:t>
      </w:r>
      <w:r w:rsidRPr="00ED35FF">
        <w:rPr>
          <w:rFonts w:ascii="Century Gothic" w:hAnsi="Century Gothic" w:cs="Arial"/>
          <w:szCs w:val="22"/>
          <w:bdr w:val="none" w:sz="0" w:space="0" w:color="auto" w:frame="1"/>
        </w:rPr>
        <w:t xml:space="preserve"> premises. (other than guide dogs)</w:t>
      </w:r>
    </w:p>
    <w:p w14:paraId="113E84FD" w14:textId="138074DB" w:rsidR="006A2F31" w:rsidRPr="00ED35FF" w:rsidRDefault="006A2F31" w:rsidP="006A2F31">
      <w:pPr>
        <w:pStyle w:val="ListParagraph"/>
        <w:numPr>
          <w:ilvl w:val="0"/>
          <w:numId w:val="29"/>
        </w:numPr>
        <w:spacing w:after="0" w:line="240" w:lineRule="auto"/>
        <w:ind w:left="714" w:hanging="357"/>
        <w:rPr>
          <w:rFonts w:cs="Arial"/>
          <w:szCs w:val="22"/>
          <w:lang w:eastAsia="en-GB"/>
        </w:rPr>
      </w:pPr>
      <w:r w:rsidRPr="00ED35FF">
        <w:rPr>
          <w:rFonts w:ascii="Century Gothic" w:hAnsi="Century Gothic" w:cs="Arial"/>
          <w:szCs w:val="22"/>
          <w:lang w:val="en-US"/>
        </w:rPr>
        <w:t>Language or actions which breach our commitment to Equality and Diversity, for example, racist, sexist, LGBTQ-phobic</w:t>
      </w:r>
    </w:p>
    <w:p w14:paraId="420FAA4F" w14:textId="5EF95F40" w:rsidR="00003558" w:rsidRPr="00ED35FF" w:rsidRDefault="00003558" w:rsidP="006A2F31">
      <w:pPr>
        <w:pStyle w:val="ListParagraph"/>
        <w:numPr>
          <w:ilvl w:val="0"/>
          <w:numId w:val="29"/>
        </w:numPr>
        <w:spacing w:after="0" w:line="240" w:lineRule="auto"/>
        <w:ind w:left="714" w:hanging="357"/>
        <w:rPr>
          <w:rFonts w:ascii="Century Gothic" w:hAnsi="Century Gothic" w:cs="Arial"/>
          <w:szCs w:val="22"/>
          <w:lang w:eastAsia="en-GB"/>
        </w:rPr>
      </w:pPr>
      <w:r w:rsidRPr="00ED35FF">
        <w:rPr>
          <w:rFonts w:ascii="Century Gothic" w:hAnsi="Century Gothic" w:cs="Arial"/>
          <w:szCs w:val="22"/>
          <w:lang w:eastAsia="en-GB"/>
        </w:rPr>
        <w:t>Use of equipment to record conversations with members of staff, academy councillors or trustees without their consent</w:t>
      </w:r>
    </w:p>
    <w:p w14:paraId="76A5B5A4" w14:textId="7B765711" w:rsidR="006A2F31" w:rsidRPr="00ED35FF" w:rsidRDefault="006A2F31" w:rsidP="00003558">
      <w:pPr>
        <w:ind w:left="567" w:hanging="567"/>
        <w:rPr>
          <w:rFonts w:ascii="Century Gothic" w:hAnsi="Century Gothic" w:cs="Arial"/>
          <w:szCs w:val="22"/>
          <w:lang w:val="en-US"/>
        </w:rPr>
      </w:pPr>
    </w:p>
    <w:p w14:paraId="05F7285B" w14:textId="19001336" w:rsidR="00003558" w:rsidRPr="00ED35FF" w:rsidRDefault="00003558" w:rsidP="00003558">
      <w:pPr>
        <w:rPr>
          <w:rFonts w:ascii="Century Gothic" w:hAnsi="Century Gothic" w:cs="Arial"/>
          <w:szCs w:val="22"/>
          <w:lang w:val="en-US"/>
        </w:rPr>
      </w:pPr>
      <w:r w:rsidRPr="00ED35FF">
        <w:rPr>
          <w:rFonts w:ascii="Century Gothic" w:hAnsi="Century Gothic" w:cs="Arial"/>
          <w:szCs w:val="22"/>
        </w:rPr>
        <w:t>This applies to personal interaction and also all telephone, email, text, letter or social media communications.</w:t>
      </w:r>
    </w:p>
    <w:p w14:paraId="1102FCA3" w14:textId="258464D8" w:rsidR="00987A10" w:rsidRPr="00ED35FF" w:rsidRDefault="00987A10" w:rsidP="00987A10">
      <w:pPr>
        <w:jc w:val="both"/>
        <w:rPr>
          <w:rFonts w:cs="Arial"/>
          <w:szCs w:val="22"/>
        </w:rPr>
      </w:pPr>
    </w:p>
    <w:p w14:paraId="3AA2A1FA" w14:textId="2D14C410" w:rsidR="00987A10" w:rsidRPr="00B55C1B" w:rsidRDefault="00987A10" w:rsidP="00987A10">
      <w:pPr>
        <w:jc w:val="both"/>
        <w:rPr>
          <w:rFonts w:ascii="Century Gothic" w:hAnsi="Century Gothic" w:cs="Arial"/>
          <w:szCs w:val="22"/>
        </w:rPr>
      </w:pPr>
      <w:r w:rsidRPr="00B55C1B">
        <w:rPr>
          <w:rFonts w:ascii="Century Gothic" w:hAnsi="Century Gothic" w:cs="Arial"/>
          <w:szCs w:val="22"/>
        </w:rPr>
        <w:t xml:space="preserve">Should any of the above behaviour occur on any of our premises the setting may feel it is necessary to contact the appropriate authorities and if necessary, even </w:t>
      </w:r>
      <w:r w:rsidR="009A0783">
        <w:rPr>
          <w:rFonts w:ascii="Century Gothic" w:hAnsi="Century Gothic" w:cs="Arial"/>
          <w:szCs w:val="22"/>
        </w:rPr>
        <w:t>prohibit</w:t>
      </w:r>
      <w:r w:rsidRPr="00B55C1B">
        <w:rPr>
          <w:rFonts w:ascii="Century Gothic" w:hAnsi="Century Gothic" w:cs="Arial"/>
          <w:szCs w:val="22"/>
        </w:rPr>
        <w:t xml:space="preserve"> the offending adult from entering the setting’s grounds. </w:t>
      </w:r>
    </w:p>
    <w:p w14:paraId="0C2CC678" w14:textId="77777777" w:rsidR="00987A10" w:rsidRPr="00B55C1B" w:rsidRDefault="00987A10" w:rsidP="00987A10">
      <w:pPr>
        <w:jc w:val="both"/>
        <w:rPr>
          <w:rFonts w:ascii="Century Gothic" w:hAnsi="Century Gothic" w:cs="Arial"/>
          <w:szCs w:val="22"/>
        </w:rPr>
      </w:pPr>
    </w:p>
    <w:p w14:paraId="5C87160F" w14:textId="601994B8" w:rsidR="00987A10"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We trust that parents</w:t>
      </w:r>
      <w:r w:rsidR="00003558">
        <w:rPr>
          <w:rFonts w:ascii="Century Gothic" w:hAnsi="Century Gothic" w:cs="Arial"/>
          <w:szCs w:val="22"/>
        </w:rPr>
        <w:t>,</w:t>
      </w:r>
      <w:r w:rsidRPr="00B55C1B">
        <w:rPr>
          <w:rFonts w:ascii="Century Gothic" w:hAnsi="Century Gothic" w:cs="Arial"/>
          <w:szCs w:val="22"/>
        </w:rPr>
        <w:t xml:space="preserve"> carers</w:t>
      </w:r>
      <w:r w:rsidR="00003558">
        <w:rPr>
          <w:rFonts w:ascii="Century Gothic" w:hAnsi="Century Gothic" w:cs="Arial"/>
          <w:szCs w:val="22"/>
        </w:rPr>
        <w:t xml:space="preserve"> and visitors</w:t>
      </w:r>
      <w:r w:rsidRPr="00B55C1B">
        <w:rPr>
          <w:rFonts w:ascii="Century Gothic" w:hAnsi="Century Gothic" w:cs="Arial"/>
          <w:szCs w:val="22"/>
        </w:rPr>
        <w:t xml:space="preserve"> will assist our settings with the implementation of this policy and we thank you for your continuing support. </w:t>
      </w:r>
    </w:p>
    <w:p w14:paraId="506B30C2" w14:textId="3B3A5B1E" w:rsidR="00003558" w:rsidRDefault="00003558" w:rsidP="00987A10">
      <w:pPr>
        <w:tabs>
          <w:tab w:val="left" w:pos="1440"/>
          <w:tab w:val="left" w:leader="dot" w:pos="8460"/>
        </w:tabs>
        <w:jc w:val="both"/>
        <w:rPr>
          <w:rFonts w:ascii="Century Gothic" w:hAnsi="Century Gothic" w:cs="Arial"/>
          <w:szCs w:val="22"/>
        </w:rPr>
      </w:pPr>
    </w:p>
    <w:p w14:paraId="19AAFDFB" w14:textId="77777777" w:rsidR="00003558" w:rsidRDefault="00003558" w:rsidP="00987A10">
      <w:pPr>
        <w:tabs>
          <w:tab w:val="left" w:pos="1440"/>
          <w:tab w:val="left" w:leader="dot" w:pos="8460"/>
        </w:tabs>
        <w:jc w:val="both"/>
        <w:rPr>
          <w:rFonts w:ascii="Century Gothic" w:hAnsi="Century Gothic" w:cs="Arial"/>
          <w:szCs w:val="22"/>
        </w:rPr>
      </w:pPr>
    </w:p>
    <w:p w14:paraId="26EAA02F" w14:textId="3FABE84D" w:rsidR="00003558" w:rsidRPr="00ED35FF" w:rsidRDefault="00003558" w:rsidP="00003558">
      <w:pPr>
        <w:tabs>
          <w:tab w:val="left" w:pos="1440"/>
          <w:tab w:val="left" w:leader="dot" w:pos="8460"/>
        </w:tabs>
        <w:jc w:val="both"/>
        <w:rPr>
          <w:rFonts w:ascii="Century Gothic" w:hAnsi="Century Gothic" w:cs="Arial"/>
          <w:b/>
          <w:bCs/>
          <w:szCs w:val="22"/>
          <w:u w:val="single"/>
        </w:rPr>
      </w:pPr>
      <w:r w:rsidRPr="00ED35FF">
        <w:rPr>
          <w:rFonts w:ascii="Century Gothic" w:hAnsi="Century Gothic" w:cs="Arial"/>
          <w:b/>
          <w:bCs/>
          <w:szCs w:val="22"/>
          <w:u w:val="single"/>
        </w:rPr>
        <w:lastRenderedPageBreak/>
        <w:t>Use of mobile phones / devices</w:t>
      </w:r>
    </w:p>
    <w:p w14:paraId="1DCC5DBF" w14:textId="77777777" w:rsidR="00003558" w:rsidRPr="00ED35FF" w:rsidRDefault="00003558" w:rsidP="00987A10">
      <w:pPr>
        <w:tabs>
          <w:tab w:val="left" w:pos="1440"/>
          <w:tab w:val="left" w:leader="dot" w:pos="8460"/>
        </w:tabs>
        <w:jc w:val="both"/>
        <w:rPr>
          <w:rFonts w:ascii="Century Gothic" w:hAnsi="Century Gothic" w:cs="Arial"/>
          <w:szCs w:val="22"/>
        </w:rPr>
      </w:pPr>
    </w:p>
    <w:p w14:paraId="12FC32EC" w14:textId="77777777" w:rsidR="00003558" w:rsidRPr="00ED35FF" w:rsidRDefault="00003558" w:rsidP="00987A10">
      <w:pPr>
        <w:tabs>
          <w:tab w:val="left" w:pos="1440"/>
          <w:tab w:val="left" w:leader="dot" w:pos="8460"/>
        </w:tabs>
        <w:jc w:val="both"/>
        <w:rPr>
          <w:rFonts w:ascii="Century Gothic" w:hAnsi="Century Gothic" w:cs="Arial"/>
          <w:szCs w:val="22"/>
        </w:rPr>
      </w:pPr>
      <w:r w:rsidRPr="00ED35FF">
        <w:rPr>
          <w:rFonts w:ascii="Century Gothic" w:hAnsi="Century Gothic" w:cs="Arial"/>
          <w:szCs w:val="22"/>
        </w:rPr>
        <w:t xml:space="preserve">Parents, carers and visitors are not permitted to take photographs or recordings of pupils unless they are attending Trust or school events. Photographs and recordings taken at such events should be for domestic purposes only and should not include any child other that their own. The Trust asks that parents, carers and visitors do not post any images or videos that include any child other than their own child on any social media or otherwise publish those images or videos. </w:t>
      </w:r>
    </w:p>
    <w:p w14:paraId="040163AC" w14:textId="77777777" w:rsidR="00003558" w:rsidRPr="00ED35FF" w:rsidRDefault="00003558" w:rsidP="00987A10">
      <w:pPr>
        <w:tabs>
          <w:tab w:val="left" w:pos="1440"/>
          <w:tab w:val="left" w:leader="dot" w:pos="8460"/>
        </w:tabs>
        <w:jc w:val="both"/>
        <w:rPr>
          <w:rFonts w:ascii="Century Gothic" w:hAnsi="Century Gothic" w:cs="Arial"/>
          <w:szCs w:val="22"/>
        </w:rPr>
      </w:pPr>
    </w:p>
    <w:p w14:paraId="48C6632B" w14:textId="703A349D" w:rsidR="00003558" w:rsidRPr="00ED35FF" w:rsidRDefault="00003558" w:rsidP="00987A10">
      <w:pPr>
        <w:tabs>
          <w:tab w:val="left" w:pos="1440"/>
          <w:tab w:val="left" w:leader="dot" w:pos="8460"/>
        </w:tabs>
        <w:jc w:val="both"/>
        <w:rPr>
          <w:rFonts w:ascii="Century Gothic" w:hAnsi="Century Gothic" w:cs="Arial"/>
          <w:szCs w:val="22"/>
        </w:rPr>
      </w:pPr>
      <w:r w:rsidRPr="00ED35FF">
        <w:rPr>
          <w:rFonts w:ascii="Century Gothic" w:hAnsi="Century Gothic" w:cs="Arial"/>
          <w:szCs w:val="22"/>
        </w:rPr>
        <w:t>Parents, carers and visitors are not permitted to use their own mobile devices whilst in lessons or when working with pupils. This includes making or receiving calls, or sending texts.</w:t>
      </w:r>
    </w:p>
    <w:p w14:paraId="7CF6713E" w14:textId="52568FA5" w:rsidR="00987A10" w:rsidRPr="00987A10" w:rsidRDefault="00987A10" w:rsidP="00987A10">
      <w:pPr>
        <w:pStyle w:val="Heading1"/>
        <w:numPr>
          <w:ilvl w:val="0"/>
          <w:numId w:val="0"/>
        </w:numPr>
        <w:ind w:left="567" w:hanging="567"/>
        <w:jc w:val="both"/>
        <w:rPr>
          <w:rFonts w:ascii="Century Gothic" w:hAnsi="Century Gothic" w:cs="Arial"/>
          <w:sz w:val="22"/>
          <w:szCs w:val="22"/>
          <w:u w:val="single"/>
        </w:rPr>
      </w:pPr>
      <w:r w:rsidRPr="00987A10">
        <w:rPr>
          <w:rFonts w:ascii="Century Gothic" w:hAnsi="Century Gothic" w:cs="Arial"/>
          <w:sz w:val="22"/>
          <w:szCs w:val="22"/>
          <w:u w:val="single"/>
        </w:rPr>
        <w:t>Risk Assessment</w:t>
      </w:r>
    </w:p>
    <w:p w14:paraId="15635F72" w14:textId="77777777" w:rsidR="00987A10" w:rsidRPr="00B55C1B" w:rsidRDefault="00987A10" w:rsidP="00987A10">
      <w:pPr>
        <w:jc w:val="both"/>
        <w:rPr>
          <w:rFonts w:ascii="Century Gothic" w:hAnsi="Century Gothic" w:cs="Arial"/>
          <w:szCs w:val="22"/>
        </w:rPr>
      </w:pPr>
      <w:r w:rsidRPr="00B55C1B">
        <w:rPr>
          <w:rFonts w:ascii="Century Gothic" w:hAnsi="Century Gothic" w:cs="Arial"/>
          <w:szCs w:val="22"/>
        </w:rPr>
        <w:t>A risk assessment has been prepared to protect staff by ensuring:</w:t>
      </w:r>
    </w:p>
    <w:p w14:paraId="20515F13" w14:textId="77777777" w:rsidR="00987A10" w:rsidRPr="00B55C1B" w:rsidRDefault="00987A10" w:rsidP="00987A10">
      <w:pPr>
        <w:pStyle w:val="BodyTextIndent"/>
        <w:numPr>
          <w:ilvl w:val="0"/>
          <w:numId w:val="30"/>
        </w:numPr>
        <w:jc w:val="both"/>
        <w:rPr>
          <w:rFonts w:ascii="Century Gothic" w:hAnsi="Century Gothic" w:cs="Arial"/>
          <w:sz w:val="22"/>
          <w:szCs w:val="22"/>
        </w:rPr>
      </w:pPr>
      <w:r w:rsidRPr="00B55C1B">
        <w:rPr>
          <w:rFonts w:ascii="Century Gothic" w:hAnsi="Century Gothic" w:cs="Arial"/>
          <w:sz w:val="22"/>
          <w:szCs w:val="22"/>
        </w:rPr>
        <w:t>In the event of home visits, two members of staff will attend together.</w:t>
      </w:r>
    </w:p>
    <w:p w14:paraId="6CB91A64" w14:textId="77777777" w:rsidR="00987A10" w:rsidRPr="00B55C1B" w:rsidRDefault="00987A10" w:rsidP="00987A10">
      <w:pPr>
        <w:numPr>
          <w:ilvl w:val="0"/>
          <w:numId w:val="30"/>
        </w:numPr>
        <w:spacing w:line="240" w:lineRule="auto"/>
        <w:jc w:val="both"/>
        <w:rPr>
          <w:rFonts w:ascii="Century Gothic" w:hAnsi="Century Gothic" w:cs="Arial"/>
          <w:szCs w:val="22"/>
        </w:rPr>
      </w:pPr>
      <w:r w:rsidRPr="00B55C1B">
        <w:rPr>
          <w:rFonts w:ascii="Century Gothic" w:hAnsi="Century Gothic" w:cs="Arial"/>
          <w:szCs w:val="22"/>
        </w:rPr>
        <w:t>That individual consultations will take place in an area where staff may summon help if necessary.</w:t>
      </w:r>
    </w:p>
    <w:p w14:paraId="044A0B0A" w14:textId="25912FA4" w:rsidR="00987A10" w:rsidRPr="00987A10" w:rsidRDefault="00987A10" w:rsidP="00987A10">
      <w:pPr>
        <w:numPr>
          <w:ilvl w:val="0"/>
          <w:numId w:val="30"/>
        </w:numPr>
        <w:spacing w:line="240" w:lineRule="auto"/>
        <w:jc w:val="both"/>
        <w:rPr>
          <w:rFonts w:ascii="Century Gothic" w:hAnsi="Century Gothic" w:cs="Arial"/>
          <w:szCs w:val="22"/>
        </w:rPr>
      </w:pPr>
      <w:r w:rsidRPr="00B55C1B">
        <w:rPr>
          <w:rFonts w:ascii="Century Gothic" w:hAnsi="Century Gothic" w:cs="Arial"/>
          <w:szCs w:val="22"/>
        </w:rPr>
        <w:t>That two members of staff will see a parent together when it is thought that the consultation could be difficult.</w:t>
      </w:r>
    </w:p>
    <w:p w14:paraId="49DBF906" w14:textId="10203EBE" w:rsidR="00987A10" w:rsidRPr="00987A10" w:rsidRDefault="00987A10" w:rsidP="00987A10">
      <w:pPr>
        <w:pStyle w:val="Heading2"/>
        <w:numPr>
          <w:ilvl w:val="0"/>
          <w:numId w:val="0"/>
        </w:numPr>
        <w:ind w:left="567" w:hanging="567"/>
        <w:jc w:val="both"/>
        <w:rPr>
          <w:rFonts w:ascii="Arial" w:hAnsi="Arial" w:cs="Arial"/>
          <w:sz w:val="22"/>
          <w:szCs w:val="22"/>
          <w:u w:val="single"/>
        </w:rPr>
      </w:pPr>
      <w:r w:rsidRPr="00987A10">
        <w:rPr>
          <w:rFonts w:ascii="Arial" w:hAnsi="Arial" w:cs="Arial"/>
          <w:sz w:val="22"/>
          <w:szCs w:val="22"/>
          <w:u w:val="single"/>
        </w:rPr>
        <w:t>Staff Procedures</w:t>
      </w:r>
    </w:p>
    <w:p w14:paraId="16ED2942" w14:textId="77777777" w:rsidR="00987A10" w:rsidRPr="00B55C1B" w:rsidRDefault="00987A10" w:rsidP="00987A10">
      <w:pPr>
        <w:ind w:left="720" w:hanging="720"/>
        <w:jc w:val="both"/>
        <w:rPr>
          <w:rFonts w:ascii="Century Gothic" w:hAnsi="Century Gothic" w:cs="Arial"/>
          <w:szCs w:val="22"/>
        </w:rPr>
      </w:pPr>
      <w:r w:rsidRPr="00B55C1B">
        <w:rPr>
          <w:rFonts w:ascii="Century Gothic" w:hAnsi="Century Gothic" w:cs="Arial"/>
          <w:szCs w:val="22"/>
        </w:rPr>
        <w:t>If an incident arises, the member of staff should follow these procedures:</w:t>
      </w:r>
    </w:p>
    <w:p w14:paraId="235486CB" w14:textId="77777777" w:rsidR="00987A10" w:rsidRPr="00B55C1B" w:rsidRDefault="00987A10" w:rsidP="00987A10">
      <w:pPr>
        <w:ind w:left="720" w:hanging="720"/>
        <w:jc w:val="both"/>
        <w:rPr>
          <w:rFonts w:ascii="Century Gothic" w:hAnsi="Century Gothic" w:cs="Arial"/>
          <w:szCs w:val="22"/>
        </w:rPr>
      </w:pPr>
    </w:p>
    <w:p w14:paraId="7CC3EDF6" w14:textId="77777777" w:rsidR="00987A10" w:rsidRPr="00B55C1B" w:rsidRDefault="00987A10" w:rsidP="00987A10">
      <w:pPr>
        <w:numPr>
          <w:ilvl w:val="0"/>
          <w:numId w:val="30"/>
        </w:numPr>
        <w:spacing w:line="240" w:lineRule="auto"/>
        <w:jc w:val="both"/>
        <w:rPr>
          <w:rFonts w:ascii="Century Gothic" w:hAnsi="Century Gothic" w:cs="Arial"/>
          <w:szCs w:val="22"/>
        </w:rPr>
      </w:pPr>
      <w:r w:rsidRPr="00B55C1B">
        <w:rPr>
          <w:rFonts w:ascii="Century Gothic" w:hAnsi="Century Gothic" w:cs="Arial"/>
          <w:szCs w:val="22"/>
        </w:rPr>
        <w:t>Ask the person to leave or invite them to a room away from a crowded area or classroom.</w:t>
      </w:r>
    </w:p>
    <w:p w14:paraId="038CFCDE" w14:textId="77777777" w:rsidR="00987A10" w:rsidRPr="00B55C1B" w:rsidRDefault="00987A10" w:rsidP="00987A10">
      <w:pPr>
        <w:numPr>
          <w:ilvl w:val="0"/>
          <w:numId w:val="30"/>
        </w:numPr>
        <w:spacing w:line="240" w:lineRule="auto"/>
        <w:jc w:val="both"/>
        <w:rPr>
          <w:rFonts w:ascii="Century Gothic" w:hAnsi="Century Gothic" w:cs="Arial"/>
          <w:szCs w:val="22"/>
        </w:rPr>
      </w:pPr>
      <w:r w:rsidRPr="00B55C1B">
        <w:rPr>
          <w:rFonts w:ascii="Century Gothic" w:hAnsi="Century Gothic" w:cs="Arial"/>
          <w:szCs w:val="22"/>
        </w:rPr>
        <w:t>Ask a member of the leadership team for support.</w:t>
      </w:r>
    </w:p>
    <w:p w14:paraId="704952AD" w14:textId="0D7ED2A0" w:rsidR="00987A10" w:rsidRDefault="00987A10" w:rsidP="00987A10">
      <w:pPr>
        <w:numPr>
          <w:ilvl w:val="0"/>
          <w:numId w:val="30"/>
        </w:numPr>
        <w:spacing w:line="240" w:lineRule="auto"/>
        <w:jc w:val="both"/>
        <w:rPr>
          <w:rFonts w:ascii="Century Gothic" w:hAnsi="Century Gothic" w:cs="Arial"/>
          <w:szCs w:val="22"/>
        </w:rPr>
      </w:pPr>
      <w:r w:rsidRPr="00B55C1B">
        <w:rPr>
          <w:rFonts w:ascii="Century Gothic" w:hAnsi="Century Gothic" w:cs="Arial"/>
          <w:szCs w:val="22"/>
        </w:rPr>
        <w:t>In the event of violence or aggression, contact the police using 999.</w:t>
      </w:r>
    </w:p>
    <w:p w14:paraId="5562FDF8" w14:textId="77777777" w:rsidR="00003558" w:rsidRDefault="00003558" w:rsidP="00003558">
      <w:pPr>
        <w:spacing w:line="240" w:lineRule="auto"/>
        <w:ind w:left="720"/>
        <w:jc w:val="both"/>
        <w:rPr>
          <w:rFonts w:ascii="Century Gothic" w:hAnsi="Century Gothic" w:cs="Arial"/>
          <w:szCs w:val="22"/>
        </w:rPr>
      </w:pPr>
    </w:p>
    <w:p w14:paraId="1E36D761" w14:textId="002A4297" w:rsidR="00987A10" w:rsidRPr="00987A10" w:rsidRDefault="00987A10" w:rsidP="00987A10">
      <w:pPr>
        <w:spacing w:line="240" w:lineRule="auto"/>
        <w:jc w:val="both"/>
        <w:rPr>
          <w:rFonts w:ascii="Century Gothic" w:hAnsi="Century Gothic" w:cs="Arial"/>
          <w:szCs w:val="22"/>
        </w:rPr>
      </w:pPr>
      <w:r w:rsidRPr="00987A10">
        <w:rPr>
          <w:rFonts w:ascii="Century Gothic" w:hAnsi="Century Gothic" w:cs="Arial"/>
          <w:b/>
          <w:szCs w:val="22"/>
          <w:u w:val="single"/>
        </w:rPr>
        <w:t xml:space="preserve">Breaching the Code of Conduct </w:t>
      </w:r>
    </w:p>
    <w:p w14:paraId="38F15518" w14:textId="77777777" w:rsidR="00987A10" w:rsidRPr="00B55C1B" w:rsidRDefault="00987A10" w:rsidP="00987A10">
      <w:pPr>
        <w:tabs>
          <w:tab w:val="left" w:pos="1440"/>
          <w:tab w:val="left" w:leader="dot" w:pos="8460"/>
        </w:tabs>
        <w:jc w:val="both"/>
        <w:rPr>
          <w:rFonts w:ascii="Century Gothic" w:hAnsi="Century Gothic" w:cs="Arial"/>
          <w:b/>
          <w:szCs w:val="22"/>
          <w:u w:val="single"/>
        </w:rPr>
      </w:pPr>
    </w:p>
    <w:p w14:paraId="1D5A3DAE" w14:textId="6E861FD5"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If the Trust or academy suspects, or becomes aware, that a parent/carer </w:t>
      </w:r>
      <w:r w:rsidR="00003558" w:rsidRPr="00003558">
        <w:rPr>
          <w:rFonts w:ascii="Century Gothic" w:hAnsi="Century Gothic" w:cs="Arial"/>
          <w:color w:val="548DD4" w:themeColor="text2" w:themeTint="99"/>
          <w:szCs w:val="22"/>
        </w:rPr>
        <w:t xml:space="preserve">or visitor </w:t>
      </w:r>
      <w:r w:rsidRPr="00B55C1B">
        <w:rPr>
          <w:rFonts w:ascii="Century Gothic" w:hAnsi="Century Gothic" w:cs="Arial"/>
          <w:szCs w:val="22"/>
        </w:rPr>
        <w:t xml:space="preserve">has breached the code of conduct, the academy will gather information from those involved and speak to the parent/carer about the incident. </w:t>
      </w:r>
    </w:p>
    <w:p w14:paraId="29FD0C63" w14:textId="77777777" w:rsidR="00987A10" w:rsidRPr="00B55C1B" w:rsidRDefault="00987A10" w:rsidP="00987A10">
      <w:pPr>
        <w:tabs>
          <w:tab w:val="left" w:pos="1440"/>
          <w:tab w:val="left" w:leader="dot" w:pos="8460"/>
        </w:tabs>
        <w:jc w:val="both"/>
        <w:rPr>
          <w:rFonts w:ascii="Century Gothic" w:hAnsi="Century Gothic" w:cs="Arial"/>
          <w:szCs w:val="22"/>
        </w:rPr>
      </w:pPr>
    </w:p>
    <w:p w14:paraId="6BD0F313"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Depending on the nature of the incident, the academy may then:</w:t>
      </w:r>
    </w:p>
    <w:p w14:paraId="4A0A1A2F" w14:textId="77777777" w:rsidR="00987A10" w:rsidRPr="00B55C1B" w:rsidRDefault="00987A10" w:rsidP="00987A10">
      <w:pPr>
        <w:tabs>
          <w:tab w:val="left" w:pos="1440"/>
          <w:tab w:val="left" w:leader="dot" w:pos="8460"/>
        </w:tabs>
        <w:jc w:val="both"/>
        <w:rPr>
          <w:rFonts w:ascii="Century Gothic" w:hAnsi="Century Gothic" w:cs="Arial"/>
          <w:szCs w:val="22"/>
        </w:rPr>
      </w:pPr>
    </w:p>
    <w:p w14:paraId="009B67B4" w14:textId="4706E9AC" w:rsidR="00987A10" w:rsidRPr="00ED35FF" w:rsidRDefault="00987A10" w:rsidP="00987A10">
      <w:pPr>
        <w:pStyle w:val="BodyTextIndent"/>
        <w:numPr>
          <w:ilvl w:val="0"/>
          <w:numId w:val="30"/>
        </w:numPr>
        <w:jc w:val="both"/>
        <w:rPr>
          <w:rFonts w:ascii="Century Gothic" w:hAnsi="Century Gothic" w:cs="Arial"/>
          <w:sz w:val="22"/>
          <w:szCs w:val="22"/>
        </w:rPr>
      </w:pPr>
      <w:r w:rsidRPr="00B55C1B">
        <w:rPr>
          <w:rFonts w:ascii="Century Gothic" w:hAnsi="Century Gothic" w:cs="Arial"/>
          <w:sz w:val="22"/>
          <w:szCs w:val="22"/>
        </w:rPr>
        <w:t xml:space="preserve">Invite the parent/carer </w:t>
      </w:r>
      <w:r w:rsidR="00003558" w:rsidRPr="00ED35FF">
        <w:rPr>
          <w:rFonts w:ascii="Century Gothic" w:hAnsi="Century Gothic" w:cs="Arial"/>
          <w:sz w:val="22"/>
          <w:szCs w:val="22"/>
        </w:rPr>
        <w:t xml:space="preserve">or visitor </w:t>
      </w:r>
      <w:r w:rsidRPr="00ED35FF">
        <w:rPr>
          <w:rFonts w:ascii="Century Gothic" w:hAnsi="Century Gothic" w:cs="Arial"/>
          <w:sz w:val="22"/>
          <w:szCs w:val="22"/>
        </w:rPr>
        <w:t>in to the academy to meet with a senior member of staff or the Head of School/College/Service</w:t>
      </w:r>
    </w:p>
    <w:p w14:paraId="64E603B5" w14:textId="182931B9" w:rsidR="00987A10" w:rsidRPr="00ED35FF" w:rsidRDefault="00987A10" w:rsidP="00987A10">
      <w:pPr>
        <w:numPr>
          <w:ilvl w:val="0"/>
          <w:numId w:val="30"/>
        </w:numPr>
        <w:spacing w:line="240" w:lineRule="auto"/>
        <w:jc w:val="both"/>
        <w:rPr>
          <w:rFonts w:ascii="Century Gothic" w:hAnsi="Century Gothic" w:cs="Arial"/>
          <w:szCs w:val="22"/>
        </w:rPr>
      </w:pPr>
      <w:r w:rsidRPr="00ED35FF">
        <w:rPr>
          <w:rFonts w:ascii="Century Gothic" w:hAnsi="Century Gothic" w:cs="Arial"/>
          <w:szCs w:val="22"/>
        </w:rPr>
        <w:t>Send a warning letter to the parent/carer</w:t>
      </w:r>
      <w:r w:rsidR="00003558" w:rsidRPr="00ED35FF">
        <w:rPr>
          <w:rFonts w:ascii="Century Gothic" w:hAnsi="Century Gothic" w:cs="Arial"/>
          <w:szCs w:val="22"/>
        </w:rPr>
        <w:t xml:space="preserve"> or visitor requesting that the behaviour ceases</w:t>
      </w:r>
      <w:r w:rsidRPr="00ED35FF">
        <w:rPr>
          <w:rFonts w:ascii="Century Gothic" w:hAnsi="Century Gothic" w:cs="Arial"/>
          <w:szCs w:val="22"/>
        </w:rPr>
        <w:t>.</w:t>
      </w:r>
    </w:p>
    <w:p w14:paraId="6729341C" w14:textId="77777777" w:rsidR="00987A10" w:rsidRPr="00ED35FF" w:rsidRDefault="00987A10" w:rsidP="00987A10">
      <w:pPr>
        <w:numPr>
          <w:ilvl w:val="0"/>
          <w:numId w:val="30"/>
        </w:numPr>
        <w:spacing w:line="240" w:lineRule="auto"/>
        <w:jc w:val="both"/>
        <w:rPr>
          <w:rFonts w:ascii="Century Gothic" w:hAnsi="Century Gothic" w:cs="Arial"/>
          <w:szCs w:val="22"/>
        </w:rPr>
      </w:pPr>
      <w:r w:rsidRPr="00ED35FF">
        <w:rPr>
          <w:rFonts w:ascii="Century Gothic" w:hAnsi="Century Gothic" w:cs="Arial"/>
          <w:szCs w:val="22"/>
        </w:rPr>
        <w:t>Contact the appropriate authorities (in cases of criminal behaviour).</w:t>
      </w:r>
    </w:p>
    <w:p w14:paraId="32C0F70E" w14:textId="77777777" w:rsidR="00987A10" w:rsidRPr="00ED35FF" w:rsidRDefault="00987A10" w:rsidP="00987A10">
      <w:pPr>
        <w:numPr>
          <w:ilvl w:val="0"/>
          <w:numId w:val="30"/>
        </w:numPr>
        <w:spacing w:line="240" w:lineRule="auto"/>
        <w:jc w:val="both"/>
        <w:rPr>
          <w:rFonts w:ascii="Century Gothic" w:hAnsi="Century Gothic" w:cs="Arial"/>
          <w:szCs w:val="22"/>
        </w:rPr>
      </w:pPr>
      <w:r w:rsidRPr="00ED35FF">
        <w:rPr>
          <w:rFonts w:ascii="Century Gothic" w:hAnsi="Century Gothic" w:cs="Arial"/>
          <w:szCs w:val="22"/>
        </w:rPr>
        <w:t>Seek advice from the Trust’s legal team regarding further action (in cases of conduct that may be libellous or slanderous).</w:t>
      </w:r>
    </w:p>
    <w:p w14:paraId="2FD2A89B" w14:textId="43B6CDC3" w:rsidR="00987A10" w:rsidRPr="00ED35FF" w:rsidRDefault="000B3E1B" w:rsidP="00987A10">
      <w:pPr>
        <w:numPr>
          <w:ilvl w:val="0"/>
          <w:numId w:val="30"/>
        </w:numPr>
        <w:spacing w:line="240" w:lineRule="auto"/>
        <w:jc w:val="both"/>
        <w:rPr>
          <w:rFonts w:ascii="Century Gothic" w:hAnsi="Century Gothic" w:cs="Arial"/>
          <w:szCs w:val="22"/>
          <w:lang w:val="en-US"/>
        </w:rPr>
      </w:pPr>
      <w:r>
        <w:rPr>
          <w:rFonts w:ascii="Century Gothic" w:hAnsi="Century Gothic" w:cs="Arial"/>
          <w:szCs w:val="22"/>
        </w:rPr>
        <w:t>Prohibit</w:t>
      </w:r>
      <w:r w:rsidR="00987A10" w:rsidRPr="00ED35FF">
        <w:rPr>
          <w:rFonts w:ascii="Century Gothic" w:hAnsi="Century Gothic" w:cs="Arial"/>
          <w:szCs w:val="22"/>
        </w:rPr>
        <w:t xml:space="preserve"> the parent/carer from </w:t>
      </w:r>
      <w:r>
        <w:rPr>
          <w:rFonts w:ascii="Century Gothic" w:hAnsi="Century Gothic" w:cs="Arial"/>
          <w:szCs w:val="22"/>
        </w:rPr>
        <w:t xml:space="preserve">entering </w:t>
      </w:r>
      <w:r w:rsidR="00987A10" w:rsidRPr="00ED35FF">
        <w:rPr>
          <w:rFonts w:ascii="Century Gothic" w:hAnsi="Century Gothic" w:cs="Arial"/>
          <w:szCs w:val="22"/>
        </w:rPr>
        <w:t>the site</w:t>
      </w:r>
      <w:r w:rsidR="00003558" w:rsidRPr="00ED35FF">
        <w:rPr>
          <w:rFonts w:ascii="Century Gothic" w:hAnsi="Century Gothic" w:cs="Arial"/>
          <w:szCs w:val="22"/>
        </w:rPr>
        <w:t xml:space="preserve"> (usually for a limited period in the first </w:t>
      </w:r>
      <w:proofErr w:type="gramStart"/>
      <w:r w:rsidR="00003558" w:rsidRPr="00ED35FF">
        <w:rPr>
          <w:rFonts w:ascii="Century Gothic" w:hAnsi="Century Gothic" w:cs="Arial"/>
          <w:szCs w:val="22"/>
        </w:rPr>
        <w:t>instance)</w:t>
      </w:r>
      <w:r w:rsidR="00987A10" w:rsidRPr="00ED35FF">
        <w:rPr>
          <w:rFonts w:ascii="Century Gothic" w:hAnsi="Century Gothic" w:cs="Arial"/>
          <w:szCs w:val="22"/>
        </w:rPr>
        <w:t>*</w:t>
      </w:r>
      <w:proofErr w:type="gramEnd"/>
      <w:r w:rsidR="00987A10" w:rsidRPr="00ED35FF">
        <w:rPr>
          <w:rFonts w:ascii="Century Gothic" w:hAnsi="Century Gothic" w:cs="Arial"/>
          <w:szCs w:val="22"/>
        </w:rPr>
        <w:t>.</w:t>
      </w:r>
    </w:p>
    <w:p w14:paraId="3F9B17F4" w14:textId="77777777" w:rsidR="00987A10" w:rsidRPr="00B55C1B" w:rsidRDefault="00987A10" w:rsidP="00987A10">
      <w:pPr>
        <w:tabs>
          <w:tab w:val="left" w:pos="1440"/>
          <w:tab w:val="left" w:leader="dot" w:pos="8460"/>
        </w:tabs>
        <w:jc w:val="both"/>
        <w:rPr>
          <w:rFonts w:ascii="Century Gothic" w:hAnsi="Century Gothic" w:cs="Arial"/>
          <w:szCs w:val="22"/>
        </w:rPr>
      </w:pPr>
    </w:p>
    <w:p w14:paraId="3BF2B6B8"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lastRenderedPageBreak/>
        <w:t xml:space="preserve">*The final decision for how to respond to breaches of the code of conduct rests with the CEO. The Heads of each setting will consult the CEO before banning a </w:t>
      </w:r>
    </w:p>
    <w:p w14:paraId="69588AD5"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 xml:space="preserve">parent/carer from site. </w:t>
      </w:r>
    </w:p>
    <w:p w14:paraId="04D2ECFE" w14:textId="77777777" w:rsidR="00987A10" w:rsidRPr="00B55C1B" w:rsidRDefault="00987A10" w:rsidP="00987A10">
      <w:pPr>
        <w:tabs>
          <w:tab w:val="left" w:pos="1440"/>
          <w:tab w:val="left" w:leader="dot" w:pos="8460"/>
        </w:tabs>
        <w:jc w:val="both"/>
        <w:rPr>
          <w:rFonts w:ascii="Century Gothic" w:hAnsi="Century Gothic" w:cs="Arial"/>
          <w:szCs w:val="22"/>
        </w:rPr>
      </w:pPr>
    </w:p>
    <w:p w14:paraId="2ADA770F" w14:textId="11DE7399"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lang w:val="en-US"/>
        </w:rPr>
        <w:t xml:space="preserve">If a </w:t>
      </w:r>
      <w:r w:rsidR="000B3E1B">
        <w:rPr>
          <w:rFonts w:ascii="Century Gothic" w:hAnsi="Century Gothic" w:cs="Arial"/>
          <w:szCs w:val="22"/>
          <w:lang w:val="en-US"/>
        </w:rPr>
        <w:t>prohibition from site</w:t>
      </w:r>
      <w:r w:rsidRPr="00B55C1B">
        <w:rPr>
          <w:rFonts w:ascii="Century Gothic" w:hAnsi="Century Gothic" w:cs="Arial"/>
          <w:szCs w:val="22"/>
        </w:rPr>
        <w:t xml:space="preserve"> is appropriate, the CEO</w:t>
      </w:r>
      <w:r w:rsidRPr="00B55C1B">
        <w:rPr>
          <w:rFonts w:ascii="Century Gothic" w:hAnsi="Century Gothic" w:cs="Arial"/>
          <w:szCs w:val="22"/>
          <w:lang w:val="en-US"/>
        </w:rPr>
        <w:t xml:space="preserve"> will give the parent</w:t>
      </w:r>
      <w:r w:rsidRPr="00B55C1B">
        <w:rPr>
          <w:rFonts w:ascii="Century Gothic" w:hAnsi="Century Gothic" w:cs="Arial"/>
          <w:szCs w:val="22"/>
        </w:rPr>
        <w:t>/carer</w:t>
      </w:r>
      <w:r w:rsidRPr="00B55C1B">
        <w:rPr>
          <w:rFonts w:ascii="Century Gothic" w:hAnsi="Century Gothic" w:cs="Arial"/>
          <w:szCs w:val="22"/>
          <w:lang w:val="en-US"/>
        </w:rPr>
        <w:t xml:space="preserve"> an opportunity to make representations about </w:t>
      </w:r>
      <w:r w:rsidR="008A2372">
        <w:rPr>
          <w:rFonts w:ascii="Century Gothic" w:hAnsi="Century Gothic" w:cs="Arial"/>
          <w:szCs w:val="22"/>
          <w:lang w:val="en-US"/>
        </w:rPr>
        <w:t xml:space="preserve">this before </w:t>
      </w:r>
      <w:proofErr w:type="spellStart"/>
      <w:r w:rsidR="008A2372">
        <w:rPr>
          <w:rFonts w:ascii="Century Gothic" w:hAnsi="Century Gothic" w:cs="Arial"/>
          <w:szCs w:val="22"/>
          <w:lang w:val="en-US"/>
        </w:rPr>
        <w:t>finalising</w:t>
      </w:r>
      <w:proofErr w:type="spellEnd"/>
      <w:r w:rsidR="008A2372">
        <w:rPr>
          <w:rFonts w:ascii="Century Gothic" w:hAnsi="Century Gothic" w:cs="Arial"/>
          <w:szCs w:val="22"/>
          <w:lang w:val="en-US"/>
        </w:rPr>
        <w:t xml:space="preserve"> the </w:t>
      </w:r>
      <w:r w:rsidR="000B3E1B">
        <w:rPr>
          <w:rFonts w:ascii="Century Gothic" w:hAnsi="Century Gothic" w:cs="Arial"/>
          <w:szCs w:val="22"/>
          <w:lang w:val="en-US"/>
        </w:rPr>
        <w:t>prohibition</w:t>
      </w:r>
      <w:r w:rsidR="008A2372">
        <w:rPr>
          <w:rFonts w:ascii="Century Gothic" w:hAnsi="Century Gothic" w:cs="Arial"/>
          <w:szCs w:val="22"/>
          <w:lang w:val="en-US"/>
        </w:rPr>
        <w:t>.</w:t>
      </w:r>
      <w:r w:rsidRPr="00B55C1B">
        <w:rPr>
          <w:rFonts w:ascii="Century Gothic" w:hAnsi="Century Gothic" w:cs="Arial"/>
          <w:szCs w:val="22"/>
          <w:lang w:val="en-US"/>
        </w:rPr>
        <w:t xml:space="preserve"> I</w:t>
      </w:r>
      <w:proofErr w:type="spellStart"/>
      <w:r w:rsidRPr="00B55C1B">
        <w:rPr>
          <w:rFonts w:ascii="Century Gothic" w:hAnsi="Century Gothic" w:cs="Arial"/>
          <w:szCs w:val="22"/>
        </w:rPr>
        <w:t>f</w:t>
      </w:r>
      <w:proofErr w:type="spellEnd"/>
      <w:r w:rsidRPr="00B55C1B">
        <w:rPr>
          <w:rFonts w:ascii="Century Gothic" w:hAnsi="Century Gothic" w:cs="Arial"/>
          <w:szCs w:val="22"/>
        </w:rPr>
        <w:t xml:space="preserve"> the CEO</w:t>
      </w:r>
      <w:r w:rsidRPr="00B55C1B">
        <w:rPr>
          <w:rFonts w:ascii="Century Gothic" w:hAnsi="Century Gothic" w:cs="Arial"/>
          <w:szCs w:val="22"/>
          <w:lang w:val="en-US"/>
        </w:rPr>
        <w:t xml:space="preserve"> considers it unwise to allow the parent</w:t>
      </w:r>
      <w:r w:rsidRPr="00B55C1B">
        <w:rPr>
          <w:rFonts w:ascii="Century Gothic" w:hAnsi="Century Gothic" w:cs="Arial"/>
          <w:szCs w:val="22"/>
        </w:rPr>
        <w:t>/carer</w:t>
      </w:r>
      <w:r w:rsidRPr="00B55C1B">
        <w:rPr>
          <w:rFonts w:ascii="Century Gothic" w:hAnsi="Century Gothic" w:cs="Arial"/>
          <w:szCs w:val="22"/>
          <w:lang w:val="en-US"/>
        </w:rPr>
        <w:t xml:space="preserve"> back o</w:t>
      </w:r>
      <w:proofErr w:type="spellStart"/>
      <w:r w:rsidR="008A2372" w:rsidRPr="00B55C1B">
        <w:rPr>
          <w:rFonts w:ascii="Century Gothic" w:hAnsi="Century Gothic" w:cs="Arial"/>
          <w:szCs w:val="22"/>
        </w:rPr>
        <w:t>n</w:t>
      </w:r>
      <w:proofErr w:type="spellEnd"/>
      <w:r w:rsidRPr="00B55C1B">
        <w:rPr>
          <w:rFonts w:ascii="Century Gothic" w:hAnsi="Century Gothic" w:cs="Arial"/>
          <w:szCs w:val="22"/>
        </w:rPr>
        <w:t xml:space="preserve"> the premises at this time, they</w:t>
      </w:r>
      <w:r w:rsidRPr="00B55C1B">
        <w:rPr>
          <w:rFonts w:ascii="Century Gothic" w:hAnsi="Century Gothic" w:cs="Arial"/>
          <w:szCs w:val="22"/>
          <w:lang w:val="en-US"/>
        </w:rPr>
        <w:t xml:space="preserve"> will impose a temporary </w:t>
      </w:r>
      <w:r w:rsidR="000B3E1B">
        <w:rPr>
          <w:rFonts w:ascii="Century Gothic" w:hAnsi="Century Gothic" w:cs="Arial"/>
          <w:szCs w:val="22"/>
          <w:lang w:val="en-US"/>
        </w:rPr>
        <w:t>prohibition</w:t>
      </w:r>
      <w:r w:rsidRPr="00B55C1B">
        <w:rPr>
          <w:rFonts w:ascii="Century Gothic" w:hAnsi="Century Gothic" w:cs="Arial"/>
          <w:szCs w:val="22"/>
          <w:lang w:val="en-US"/>
        </w:rPr>
        <w:t xml:space="preserve"> for a week, to give the parent an opportunity to make representations in writing.  As soon as this happens,</w:t>
      </w:r>
      <w:r w:rsidRPr="00B55C1B">
        <w:rPr>
          <w:rFonts w:ascii="Century Gothic" w:hAnsi="Century Gothic" w:cs="Arial"/>
          <w:szCs w:val="22"/>
        </w:rPr>
        <w:t xml:space="preserve"> the CEO</w:t>
      </w:r>
      <w:r w:rsidRPr="00B55C1B">
        <w:rPr>
          <w:rFonts w:ascii="Century Gothic" w:hAnsi="Century Gothic" w:cs="Arial"/>
          <w:szCs w:val="22"/>
          <w:lang w:val="en-US"/>
        </w:rPr>
        <w:t xml:space="preserve"> will write to the parent</w:t>
      </w:r>
      <w:r w:rsidRPr="00B55C1B">
        <w:rPr>
          <w:rFonts w:ascii="Century Gothic" w:hAnsi="Century Gothic" w:cs="Arial"/>
          <w:szCs w:val="22"/>
        </w:rPr>
        <w:t>/carer</w:t>
      </w:r>
      <w:r w:rsidRPr="00B55C1B">
        <w:rPr>
          <w:rFonts w:ascii="Century Gothic" w:hAnsi="Century Gothic" w:cs="Arial"/>
          <w:szCs w:val="22"/>
          <w:lang w:val="en-US"/>
        </w:rPr>
        <w:t xml:space="preserve"> informing him/her of the decision to extend the </w:t>
      </w:r>
      <w:r w:rsidR="000B3E1B">
        <w:rPr>
          <w:rFonts w:ascii="Century Gothic" w:hAnsi="Century Gothic" w:cs="Arial"/>
          <w:szCs w:val="22"/>
          <w:lang w:val="en-US"/>
        </w:rPr>
        <w:t>prohibition</w:t>
      </w:r>
      <w:r w:rsidRPr="00B55C1B">
        <w:rPr>
          <w:rFonts w:ascii="Century Gothic" w:hAnsi="Century Gothic" w:cs="Arial"/>
          <w:szCs w:val="22"/>
          <w:lang w:val="en-US"/>
        </w:rPr>
        <w:t xml:space="preserve"> or not to renew it after the initial week has elapsed.  </w:t>
      </w:r>
      <w:r w:rsidRPr="00B55C1B">
        <w:rPr>
          <w:rFonts w:ascii="Century Gothic" w:hAnsi="Century Gothic" w:cs="Arial"/>
          <w:szCs w:val="22"/>
        </w:rPr>
        <w:t xml:space="preserve">If a </w:t>
      </w:r>
      <w:r w:rsidR="000B3E1B">
        <w:rPr>
          <w:rFonts w:ascii="Century Gothic" w:hAnsi="Century Gothic" w:cs="Arial"/>
          <w:szCs w:val="22"/>
        </w:rPr>
        <w:t>prohibition</w:t>
      </w:r>
      <w:r w:rsidRPr="00B55C1B">
        <w:rPr>
          <w:rFonts w:ascii="Century Gothic" w:hAnsi="Century Gothic" w:cs="Arial"/>
          <w:szCs w:val="22"/>
        </w:rPr>
        <w:t xml:space="preserve"> is renewed after the initial week, the CEO will impose any further </w:t>
      </w:r>
      <w:r w:rsidR="000B3E1B">
        <w:rPr>
          <w:rFonts w:ascii="Century Gothic" w:hAnsi="Century Gothic" w:cs="Arial"/>
          <w:szCs w:val="22"/>
        </w:rPr>
        <w:t>prohibition</w:t>
      </w:r>
      <w:r w:rsidRPr="00B55C1B">
        <w:rPr>
          <w:rFonts w:ascii="Century Gothic" w:hAnsi="Century Gothic" w:cs="Arial"/>
          <w:szCs w:val="22"/>
        </w:rPr>
        <w:t xml:space="preserve"> for a fixed period of time and explain that they will review the </w:t>
      </w:r>
      <w:r w:rsidR="000B3E1B">
        <w:rPr>
          <w:rFonts w:ascii="Century Gothic" w:hAnsi="Century Gothic" w:cs="Arial"/>
          <w:szCs w:val="22"/>
        </w:rPr>
        <w:t>prohibition from premises</w:t>
      </w:r>
      <w:r w:rsidRPr="00B55C1B">
        <w:rPr>
          <w:rFonts w:ascii="Century Gothic" w:hAnsi="Century Gothic" w:cs="Arial"/>
          <w:szCs w:val="22"/>
        </w:rPr>
        <w:t xml:space="preserve"> at the end of that period</w:t>
      </w:r>
      <w:r w:rsidRPr="00B55C1B">
        <w:rPr>
          <w:rFonts w:cs="Arial"/>
          <w:szCs w:val="22"/>
        </w:rPr>
        <w:t>.</w:t>
      </w:r>
    </w:p>
    <w:p w14:paraId="1A16496D" w14:textId="77777777" w:rsidR="00987A10" w:rsidRPr="00B55C1B" w:rsidRDefault="00987A10" w:rsidP="00987A10">
      <w:pPr>
        <w:ind w:left="720" w:hanging="720"/>
        <w:jc w:val="both"/>
        <w:rPr>
          <w:rFonts w:cs="Arial"/>
          <w:szCs w:val="22"/>
        </w:rPr>
      </w:pPr>
    </w:p>
    <w:p w14:paraId="640B9F4E" w14:textId="77777777" w:rsidR="00987A10" w:rsidRPr="00B55C1B" w:rsidRDefault="00987A10" w:rsidP="00987A10">
      <w:pPr>
        <w:pStyle w:val="NormalWeb"/>
        <w:spacing w:before="0" w:beforeAutospacing="0" w:after="300"/>
        <w:jc w:val="both"/>
        <w:rPr>
          <w:rFonts w:ascii="Century Gothic" w:hAnsi="Century Gothic" w:cs="Arial"/>
          <w:color w:val="4D4D4D"/>
          <w:sz w:val="22"/>
          <w:szCs w:val="22"/>
        </w:rPr>
      </w:pPr>
      <w:r w:rsidRPr="00B55C1B">
        <w:rPr>
          <w:rFonts w:ascii="Century Gothic" w:hAnsi="Century Gothic" w:cs="Arial"/>
          <w:sz w:val="22"/>
          <w:szCs w:val="22"/>
        </w:rPr>
        <w:t>The setting will always respond to an incident in a proportional way.</w:t>
      </w:r>
      <w:r w:rsidRPr="00B55C1B">
        <w:rPr>
          <w:rFonts w:ascii="Century Gothic" w:hAnsi="Century Gothic" w:cs="Arial"/>
          <w:color w:val="4D4D4D"/>
          <w:sz w:val="22"/>
          <w:szCs w:val="22"/>
        </w:rPr>
        <w:t xml:space="preserve"> Our aim is always to find a peaceful and acceptable solution to all issues and disagreements.</w:t>
      </w:r>
    </w:p>
    <w:p w14:paraId="5D3B43A5" w14:textId="5A4BB3C5" w:rsidR="00987A10" w:rsidRPr="00987A10" w:rsidRDefault="00987A10" w:rsidP="00987A10">
      <w:pPr>
        <w:pStyle w:val="Heading1"/>
        <w:numPr>
          <w:ilvl w:val="0"/>
          <w:numId w:val="0"/>
        </w:numPr>
        <w:ind w:left="567" w:hanging="567"/>
        <w:jc w:val="both"/>
        <w:rPr>
          <w:rFonts w:ascii="Century Gothic" w:hAnsi="Century Gothic" w:cs="Arial"/>
          <w:sz w:val="22"/>
          <w:szCs w:val="22"/>
          <w:u w:val="single"/>
        </w:rPr>
      </w:pPr>
      <w:r w:rsidRPr="00987A10">
        <w:rPr>
          <w:rFonts w:ascii="Century Gothic" w:hAnsi="Century Gothic" w:cs="Arial"/>
          <w:sz w:val="22"/>
          <w:szCs w:val="22"/>
          <w:u w:val="single"/>
        </w:rPr>
        <w:t>Police Assistance</w:t>
      </w:r>
    </w:p>
    <w:p w14:paraId="459EE89C" w14:textId="77777777" w:rsidR="00987A10" w:rsidRPr="00B55C1B" w:rsidRDefault="00987A10" w:rsidP="00987A10">
      <w:pPr>
        <w:jc w:val="both"/>
        <w:rPr>
          <w:rFonts w:ascii="Century Gothic" w:hAnsi="Century Gothic" w:cs="Arial"/>
          <w:szCs w:val="22"/>
        </w:rPr>
      </w:pPr>
      <w:r w:rsidRPr="00B55C1B">
        <w:rPr>
          <w:rFonts w:ascii="Century Gothic" w:hAnsi="Century Gothic" w:cs="Arial"/>
          <w:szCs w:val="22"/>
        </w:rPr>
        <w:t xml:space="preserve">In the event of a parent (or other person) becoming aggressive or violent, settings </w:t>
      </w:r>
      <w:r w:rsidRPr="00B55C1B">
        <w:rPr>
          <w:rFonts w:ascii="Century Gothic" w:hAnsi="Century Gothic" w:cs="Arial"/>
          <w:b/>
          <w:bCs/>
          <w:szCs w:val="22"/>
        </w:rPr>
        <w:t>should not hesitate to contact the police using 999.</w:t>
      </w:r>
      <w:r w:rsidRPr="00B55C1B">
        <w:rPr>
          <w:rFonts w:ascii="Century Gothic" w:hAnsi="Century Gothic" w:cs="Arial"/>
          <w:szCs w:val="22"/>
        </w:rPr>
        <w:t xml:space="preserve">  When the situation does not require immediate Police response, but there is prior knowledge of likely trouble, the Head Teacher may contact the local Police Station or the setting’s Police Liaison Officer for advice.</w:t>
      </w:r>
    </w:p>
    <w:p w14:paraId="7C4E7013" w14:textId="77777777" w:rsidR="00987A10" w:rsidRPr="00B55C1B" w:rsidRDefault="00987A10" w:rsidP="00987A10">
      <w:pPr>
        <w:jc w:val="both"/>
        <w:rPr>
          <w:rFonts w:ascii="Century Gothic" w:hAnsi="Century Gothic" w:cs="Arial"/>
          <w:szCs w:val="22"/>
        </w:rPr>
      </w:pPr>
    </w:p>
    <w:p w14:paraId="682E8D13" w14:textId="77777777" w:rsidR="00987A10" w:rsidRPr="00B55C1B" w:rsidRDefault="00987A10" w:rsidP="00987A10">
      <w:pPr>
        <w:jc w:val="both"/>
        <w:rPr>
          <w:rFonts w:ascii="Century Gothic" w:hAnsi="Century Gothic" w:cs="Arial"/>
          <w:szCs w:val="22"/>
        </w:rPr>
      </w:pPr>
      <w:r w:rsidRPr="00B55C1B">
        <w:rPr>
          <w:rFonts w:ascii="Century Gothic" w:hAnsi="Century Gothic" w:cs="Arial"/>
          <w:szCs w:val="22"/>
        </w:rPr>
        <w:t>Should a person infringe their withdrawal of permission, they will be treated as a trespasser and the police will be called.</w:t>
      </w:r>
    </w:p>
    <w:p w14:paraId="5CE6FBA0" w14:textId="77777777" w:rsidR="00987A10" w:rsidRPr="00B55C1B" w:rsidRDefault="00987A10" w:rsidP="00987A10">
      <w:pPr>
        <w:jc w:val="both"/>
        <w:rPr>
          <w:rFonts w:ascii="Century Gothic" w:hAnsi="Century Gothic" w:cs="Arial"/>
          <w:szCs w:val="22"/>
        </w:rPr>
      </w:pPr>
    </w:p>
    <w:p w14:paraId="24500E48" w14:textId="77777777" w:rsidR="00987A10" w:rsidRPr="00B55C1B" w:rsidRDefault="00987A10" w:rsidP="00987A10">
      <w:pPr>
        <w:tabs>
          <w:tab w:val="left" w:pos="1440"/>
          <w:tab w:val="left" w:leader="dot" w:pos="8460"/>
        </w:tabs>
        <w:jc w:val="both"/>
        <w:rPr>
          <w:rFonts w:ascii="Century Gothic" w:hAnsi="Century Gothic" w:cs="Arial"/>
          <w:szCs w:val="22"/>
        </w:rPr>
      </w:pPr>
      <w:r w:rsidRPr="00B55C1B">
        <w:rPr>
          <w:rFonts w:ascii="Century Gothic" w:hAnsi="Century Gothic" w:cs="Arial"/>
          <w:szCs w:val="22"/>
        </w:rPr>
        <w:t>We would expect that parent/carer would make all persons responsible for collecting your child, young person or young adult aware of this policy</w:t>
      </w:r>
    </w:p>
    <w:p w14:paraId="2E409BE0" w14:textId="77777777" w:rsidR="00987A10" w:rsidRPr="00B55C1B" w:rsidRDefault="00987A10" w:rsidP="00987A10">
      <w:pPr>
        <w:tabs>
          <w:tab w:val="left" w:pos="1440"/>
          <w:tab w:val="left" w:leader="dot" w:pos="8460"/>
        </w:tabs>
        <w:rPr>
          <w:rFonts w:cs="Arial"/>
          <w:szCs w:val="22"/>
        </w:rPr>
      </w:pPr>
    </w:p>
    <w:p w14:paraId="1FE2C395" w14:textId="049C9757" w:rsidR="00987A10" w:rsidRPr="00B55C1B" w:rsidRDefault="00987A10" w:rsidP="00987A10">
      <w:pPr>
        <w:tabs>
          <w:tab w:val="left" w:pos="1440"/>
          <w:tab w:val="left" w:leader="dot" w:pos="8460"/>
        </w:tabs>
        <w:rPr>
          <w:rFonts w:cs="Arial"/>
          <w:szCs w:val="22"/>
        </w:rPr>
      </w:pPr>
    </w:p>
    <w:p w14:paraId="54CB7606" w14:textId="65702F31" w:rsidR="00987A10" w:rsidRPr="007122A2" w:rsidRDefault="00987A10" w:rsidP="007122A2">
      <w:pPr>
        <w:pStyle w:val="Footer"/>
        <w:tabs>
          <w:tab w:val="left" w:pos="1440"/>
          <w:tab w:val="left" w:leader="dot" w:pos="8460"/>
        </w:tabs>
        <w:jc w:val="both"/>
        <w:rPr>
          <w:rFonts w:cs="Arial"/>
          <w:szCs w:val="22"/>
        </w:rPr>
      </w:pPr>
    </w:p>
    <w:p w14:paraId="72CA5FA3" w14:textId="54B42B18" w:rsidR="00003558" w:rsidRDefault="00003558" w:rsidP="00987A10">
      <w:pPr>
        <w:pStyle w:val="Subtitle"/>
      </w:pPr>
    </w:p>
    <w:p w14:paraId="1EE60EA3" w14:textId="77777777" w:rsidR="00003558" w:rsidRDefault="00003558">
      <w:pPr>
        <w:spacing w:line="240" w:lineRule="auto"/>
        <w:rPr>
          <w:rFonts w:asciiTheme="majorHAnsi" w:eastAsiaTheme="majorEastAsia" w:hAnsiTheme="majorHAnsi" w:cstheme="majorBidi"/>
          <w:b/>
          <w:iCs/>
          <w:sz w:val="28"/>
          <w:szCs w:val="24"/>
        </w:rPr>
      </w:pPr>
      <w:r>
        <w:br w:type="page"/>
      </w:r>
    </w:p>
    <w:p w14:paraId="38DEC18E" w14:textId="0A207ACE" w:rsidR="002534A7" w:rsidRDefault="005C445D" w:rsidP="00987A10">
      <w:pPr>
        <w:pStyle w:val="Subtitle"/>
        <w:rPr>
          <w:rFonts w:ascii="Century Gothic" w:hAnsi="Century Gothic"/>
          <w:sz w:val="22"/>
          <w:szCs w:val="22"/>
        </w:rPr>
      </w:pPr>
      <w:r w:rsidRPr="005C445D">
        <w:rPr>
          <w:rFonts w:ascii="Century Gothic" w:hAnsi="Century Gothic"/>
          <w:sz w:val="22"/>
          <w:szCs w:val="22"/>
        </w:rPr>
        <w:lastRenderedPageBreak/>
        <w:t>Approach to dealing with breaches of the Parent and Visitor Code of Conduct</w:t>
      </w:r>
    </w:p>
    <w:p w14:paraId="19561777" w14:textId="16CEDED7" w:rsidR="005C445D" w:rsidRDefault="005C445D" w:rsidP="005C445D"/>
    <w:p w14:paraId="194790D6" w14:textId="10D9A0D0" w:rsidR="005C445D" w:rsidRDefault="005C445D" w:rsidP="005C445D"/>
    <w:p w14:paraId="07FB0423" w14:textId="59358FEA" w:rsidR="005C445D" w:rsidRDefault="005C445D" w:rsidP="005C445D"/>
    <w:p w14:paraId="2CD769AA" w14:textId="76DEF24D" w:rsidR="005C445D" w:rsidRPr="005C445D" w:rsidRDefault="005C445D" w:rsidP="005C445D">
      <w:r>
        <w:rPr>
          <w:noProof/>
        </w:rPr>
        <mc:AlternateContent>
          <mc:Choice Requires="wps">
            <w:drawing>
              <wp:anchor distT="45720" distB="45720" distL="114300" distR="114300" simplePos="0" relativeHeight="251659264" behindDoc="0" locked="0" layoutInCell="1" allowOverlap="1" wp14:anchorId="25CE4F9A" wp14:editId="3E5FF44D">
                <wp:simplePos x="0" y="0"/>
                <wp:positionH relativeFrom="column">
                  <wp:posOffset>2075815</wp:posOffset>
                </wp:positionH>
                <wp:positionV relativeFrom="paragraph">
                  <wp:posOffset>7620</wp:posOffset>
                </wp:positionV>
                <wp:extent cx="1438275" cy="676275"/>
                <wp:effectExtent l="57150" t="19050" r="85725" b="1238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76275"/>
                        </a:xfrm>
                        <a:prstGeom prst="rect">
                          <a:avLst/>
                        </a:prstGeom>
                        <a:solidFill>
                          <a:schemeClr val="accent6">
                            <a:lumMod val="40000"/>
                            <a:lumOff val="60000"/>
                          </a:schemeClr>
                        </a:solidFill>
                        <a:ln w="25400">
                          <a:solidFill>
                            <a:srgbClr val="002060"/>
                          </a:solidFill>
                          <a:miter lim="800000"/>
                          <a:headEnd/>
                          <a:tailEnd/>
                        </a:ln>
                        <a:effectLst>
                          <a:outerShdw blurRad="50800" dist="38100" dir="5400000" algn="t" rotWithShape="0">
                            <a:prstClr val="black">
                              <a:alpha val="40000"/>
                            </a:prstClr>
                          </a:outerShdw>
                        </a:effectLst>
                      </wps:spPr>
                      <wps:txbx>
                        <w:txbxContent>
                          <w:p w14:paraId="009B30CB" w14:textId="7E2922C5" w:rsidR="005C445D" w:rsidRPr="00064EB6" w:rsidRDefault="00251E4B" w:rsidP="00251E4B">
                            <w:pPr>
                              <w:jc w:val="center"/>
                              <w:rPr>
                                <w:b/>
                              </w:rPr>
                            </w:pPr>
                            <w:r w:rsidRPr="00064EB6">
                              <w:rPr>
                                <w:b/>
                              </w:rPr>
                              <w:t>Breach of Parent and Visitor Code of 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E4F9A" id="_x0000_t202" coordsize="21600,21600" o:spt="202" path="m,l,21600r21600,l21600,xe">
                <v:stroke joinstyle="miter"/>
                <v:path gradientshapeok="t" o:connecttype="rect"/>
              </v:shapetype>
              <v:shape id="Text Box 2" o:spid="_x0000_s1026" type="#_x0000_t202" style="position:absolute;margin-left:163.45pt;margin-top:.6pt;width:113.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MomwIAADkFAAAOAAAAZHJzL2Uyb0RvYy54bWysVE1v2zAMvQ/YfxB0X+24+ZoRp+jSdRjQ&#10;fWDtsDMty7FQWfIkJXb760fKaZp2t2E+GCIlPT6Sj1pdDK1me+m8sqbgk7OUM2mErZTZFvzn3fW7&#10;JWc+gKlAWyML/iA9v1i/fbPqu1xmtrG6ko4hiPF53xW8CaHLk8SLRrbgz2wnDW7W1rUQ0HTbpHLQ&#10;I3qrkyxN50lvXdU5K6T36L0aN/k64te1FOFbXXsZmC44cgvx7+K/pH+yXkG+ddA1ShxowD+waEEZ&#10;DHqEuoIAbOfUX1CtEs56W4czYdvE1rUSMuaA2UzSV9ncNtDJmAsWx3fHMvn/Byu+7r87pqqCZ5MF&#10;ZwZabNKdHAL7YAeWUX36zud47LbDg2FAN/Y55uq7GyvuPTN204DZykvnbN9IqJDfhG4mJ1dHHE8g&#10;Zf/FVhgGdsFGoKF2LRUPy8EQHfv0cOwNUREUcnq+zBYzzgTuzRdzWlMIyJ9ud86HT9K2jBYFd9j7&#10;iA77Gx/Go09HKJi3WlXXSutokN7kRju2B1QKCCFNmMfretci3dE/TfEbNYNuVNbonj+5kU1ULiFF&#10;bi+CaMN6rPMMUSLyi03vtuUxfppm6TwGIsRToq0KOC9atQVfUtQDG6r6R1NhlpAHUHpc42VtyCXj&#10;JGAZyLA7hLhtqp6Veud+APZ+liIYZ5Wiwp0vJ6OBY0JcKQgDvcX5Dpw5G36p0ERpUpMIkcp65F5q&#10;EPfRDbpr4FXhkNLhdKzPkUu0TmhG6ZBaRt2EoRwwOdJTaasHFBHyiErBtwcXjXWPnPU4xwX3v3fg&#10;JGf6s0Ehvp9MpzT40ZjOFhka7nSnPN0BIxAqJjouNyE+FpSlsZco2FpFLT0zQeZk4HzGHA5vCT0A&#10;p3Y89fzirf8AAAD//wMAUEsDBBQABgAIAAAAIQDoAEvr3gAAAAkBAAAPAAAAZHJzL2Rvd25yZXYu&#10;eG1sTI9BS8NAEIXvgv9hGcGb3TS1qcZsSilUxINgK+hxkx2TYHY2ZLeb+O8dT3p8vMc33xTb2fYi&#10;4ug7RwqWiwQEUu1MR42Ct9Ph5g6ED5qM7h2hgm/0sC0vLwqdGzfRK8ZjaARDyOdaQRvCkEvp6xat&#10;9gs3IHH36UarA8exkWbUE8NtL9MkyaTVHfGFVg+4b7H+Op6tgtX+9JzFw7ttTIiPVZw+Xpa7J6Wu&#10;r+bdA4iAc/gbw68+q0PJTpU7k/GiZ0aa3fOUixQE9+v16hZExTnZbECWhfz/QfkDAAD//wMAUEsB&#10;Ai0AFAAGAAgAAAAhALaDOJL+AAAA4QEAABMAAAAAAAAAAAAAAAAAAAAAAFtDb250ZW50X1R5cGVz&#10;XS54bWxQSwECLQAUAAYACAAAACEAOP0h/9YAAACUAQAACwAAAAAAAAAAAAAAAAAvAQAAX3JlbHMv&#10;LnJlbHNQSwECLQAUAAYACAAAACEA6dADKJsCAAA5BQAADgAAAAAAAAAAAAAAAAAuAgAAZHJzL2Uy&#10;b0RvYy54bWxQSwECLQAUAAYACAAAACEA6ABL694AAAAJAQAADwAAAAAAAAAAAAAAAAD1BAAAZHJz&#10;L2Rvd25yZXYueG1sUEsFBgAAAAAEAAQA8wAAAAAGAAAAAA==&#10;" fillcolor="#fbd4b4 [1305]" strokecolor="#002060" strokeweight="2pt">
                <v:shadow on="t" color="black" opacity="26214f" origin=",-.5" offset="0,3pt"/>
                <v:textbox>
                  <w:txbxContent>
                    <w:p w14:paraId="009B30CB" w14:textId="7E2922C5" w:rsidR="005C445D" w:rsidRPr="00064EB6" w:rsidRDefault="00251E4B" w:rsidP="00251E4B">
                      <w:pPr>
                        <w:jc w:val="center"/>
                        <w:rPr>
                          <w:b/>
                        </w:rPr>
                      </w:pPr>
                      <w:r w:rsidRPr="00064EB6">
                        <w:rPr>
                          <w:b/>
                        </w:rPr>
                        <w:t>Breach of Parent and Visitor Code of Conduct</w:t>
                      </w:r>
                    </w:p>
                  </w:txbxContent>
                </v:textbox>
                <w10:wrap type="square"/>
              </v:shape>
            </w:pict>
          </mc:Fallback>
        </mc:AlternateContent>
      </w:r>
    </w:p>
    <w:p w14:paraId="39456294" w14:textId="77777777" w:rsidR="005C445D" w:rsidRPr="005C445D" w:rsidRDefault="005C445D" w:rsidP="005C445D"/>
    <w:p w14:paraId="78962AA9" w14:textId="66978A8B" w:rsidR="005C445D" w:rsidRPr="005C445D" w:rsidRDefault="005C445D" w:rsidP="005C445D"/>
    <w:p w14:paraId="05C168FF" w14:textId="75EED2E6" w:rsidR="005C445D" w:rsidRPr="005C445D" w:rsidRDefault="005C445D" w:rsidP="005C445D"/>
    <w:p w14:paraId="70EEFFB7" w14:textId="6C7EE13D" w:rsidR="005C445D" w:rsidRPr="005C445D" w:rsidRDefault="001E0D42" w:rsidP="005C445D">
      <w:r>
        <w:rPr>
          <w:noProof/>
        </w:rPr>
        <mc:AlternateContent>
          <mc:Choice Requires="wps">
            <w:drawing>
              <wp:anchor distT="0" distB="0" distL="114300" distR="114300" simplePos="0" relativeHeight="251707392" behindDoc="0" locked="0" layoutInCell="1" allowOverlap="1" wp14:anchorId="6B9D4928" wp14:editId="72488BD9">
                <wp:simplePos x="0" y="0"/>
                <wp:positionH relativeFrom="column">
                  <wp:posOffset>819150</wp:posOffset>
                </wp:positionH>
                <wp:positionV relativeFrom="paragraph">
                  <wp:posOffset>177165</wp:posOffset>
                </wp:positionV>
                <wp:extent cx="0" cy="180975"/>
                <wp:effectExtent l="9525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18097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AC1813" id="_x0000_t32" coordsize="21600,21600" o:spt="32" o:oned="t" path="m,l21600,21600e" filled="f">
                <v:path arrowok="t" fillok="f" o:connecttype="none"/>
                <o:lock v:ext="edit" shapetype="t"/>
              </v:shapetype>
              <v:shape id="Straight Arrow Connector 40" o:spid="_x0000_s1026" type="#_x0000_t32" style="position:absolute;margin-left:64.5pt;margin-top:13.95pt;width:0;height:14.2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Z53AEAAAsEAAAOAAAAZHJzL2Uyb0RvYy54bWysU11v1DAQfEfiP1h+55IUStvochW6Ai8I&#10;Tm35Aa5jXyz5S+vlcvfvWTu5FBUJCcSLEzs7szPjzfr26Cw7KEgm+I43q5oz5WXojd93/PvjpzfX&#10;nCUUvhc2eNXxk0r8dvP61XqMrboIQ7C9AkYkPrVj7PiAGNuqSnJQTqRViMrTRx3ACaQt7KsexEjs&#10;zlYXdf2+GgP0EYJUKdHp3fSRbwq/1kriN62TQmY7TtqwrFDWp7xWm7Vo9yDiYOQsQ/yDCieMp6YL&#10;1Z1AwX6A+Y3KGQkhBY0rGVwVtDZSFQ/kpqlfuHkYRFTFC4WT4hJT+n+08uthB8z0HX9H8Xjh6I4e&#10;EITZD8g+AISRbYP3lGMARiWU1xhTS7Ct38G8S3EH2fxRg8tPssWOJePTkrE6IpPToaTT5rq+ubrM&#10;dNUzLkLCzyo4ll86nmYdi4CmRCwOXxJOwDMgN7WejR1/21xd1qUMhbEffc/wFMkTghF+b9Xc0Xpq&#10;nI1M0ssbnqyaiO6VpkhI7NSwDKPaWmAHQWMkpFQem4WJqjNMG2sX4CThj8C5PkNVGdS/AS+I0jl4&#10;XMDO+AAlgBfd8XiWrKf6cwKT7xzBU+hP5VJLNDRx5XbmvyOP9K/7An/+hzc/AQAA//8DAFBLAwQU&#10;AAYACAAAACEAUkaZYd4AAAAJAQAADwAAAGRycy9kb3ducmV2LnhtbEyPwU7DMBBE70j8g7VIXBB1&#10;GkFKQ5wKIfWCIqSmXLht4iWJsNchdtvw97hc4Dizo9k3xWa2Rhxp8oNjBctFAoK4dXrgTsHbfnv7&#10;AMIHZI3GMSn4Jg+b8vKiwFy7E+/oWIdOxBL2OSroQxhzKX3bk0W/cCNxvH24yWKIcuqknvAUy62R&#10;aZJk0uLA8UOPIz331H7WB6ug2a58tsebcVnV7at8/6pq81IpdX01Pz2CCDSHvzCc8SM6lJGpcQfW&#10;Xpio03XcEhSkqzWIc+DXaBTcZ3cgy0L+X1D+AAAA//8DAFBLAQItABQABgAIAAAAIQC2gziS/gAA&#10;AOEBAAATAAAAAAAAAAAAAAAAAAAAAABbQ29udGVudF9UeXBlc10ueG1sUEsBAi0AFAAGAAgAAAAh&#10;ADj9If/WAAAAlAEAAAsAAAAAAAAAAAAAAAAALwEAAF9yZWxzLy5yZWxzUEsBAi0AFAAGAAgAAAAh&#10;AHk9hnncAQAACwQAAA4AAAAAAAAAAAAAAAAALgIAAGRycy9lMm9Eb2MueG1sUEsBAi0AFAAGAAgA&#10;AAAhAFJGmWHeAAAACQEAAA8AAAAAAAAAAAAAAAAANgQAAGRycy9kb3ducmV2LnhtbFBLBQYAAAAA&#10;BAAEAPMAAABBBQAAAAA=&#10;" strokecolor="#4579b8 [3044]" strokeweight="2.5pt">
                <v:stroke endarrow="block"/>
              </v:shape>
            </w:pict>
          </mc:Fallback>
        </mc:AlternateContent>
      </w:r>
      <w:r>
        <w:rPr>
          <w:noProof/>
        </w:rPr>
        <mc:AlternateContent>
          <mc:Choice Requires="wps">
            <w:drawing>
              <wp:anchor distT="0" distB="0" distL="114300" distR="114300" simplePos="0" relativeHeight="251706368" behindDoc="0" locked="0" layoutInCell="1" allowOverlap="1" wp14:anchorId="68C6B7C0" wp14:editId="7C240259">
                <wp:simplePos x="0" y="0"/>
                <wp:positionH relativeFrom="column">
                  <wp:posOffset>800099</wp:posOffset>
                </wp:positionH>
                <wp:positionV relativeFrom="paragraph">
                  <wp:posOffset>177165</wp:posOffset>
                </wp:positionV>
                <wp:extent cx="4143375" cy="9525"/>
                <wp:effectExtent l="19050" t="19050" r="28575" b="28575"/>
                <wp:wrapNone/>
                <wp:docPr id="39" name="Straight Connector 39"/>
                <wp:cNvGraphicFramePr/>
                <a:graphic xmlns:a="http://schemas.openxmlformats.org/drawingml/2006/main">
                  <a:graphicData uri="http://schemas.microsoft.com/office/word/2010/wordprocessingShape">
                    <wps:wsp>
                      <wps:cNvCnPr/>
                      <wps:spPr>
                        <a:xfrm>
                          <a:off x="0" y="0"/>
                          <a:ext cx="4143375" cy="952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84228" id="Straight Connector 3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3pt,13.95pt" to="389.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AAxwEAANkDAAAOAAAAZHJzL2Uyb0RvYy54bWysU8tu2zAQvBfoPxC817LsuGkEyzk4aC9F&#10;azTtBzDU0iLAF5asJf99l5SjBG2BIkEvFJe7s5wZrra3ozXsBBi1dy2vF0vOwEnfaXds+Y/vH999&#10;4Cwm4TphvIOWnyHy293bN9shNLDyvTcdIKMmLjZDaHmfUmiqKsoerIgLH8BRUnm0IlGIx6pDMVB3&#10;a6rVcvm+Gjx2Ab2EGOn0bkryXemvFMj0VakIiZmWE7dUVizrQ16r3VY0RxSh1/JCQ7yChRXa0aVz&#10;qzuRBPuJ+o9WVkv00au0kN5WXiktoWggNfXyNzX3vQhQtJA5Mcw2xf/XVn45HZDpruXrG86csPRG&#10;9wmFPvaJ7b1z5KBHRklyagixIcDeHfASxXDALHtUaPOXBLGxuHue3YUxMUmHV/XVen294UxS7maz&#10;2uSW1RM2YEyfwFuWNy032mXtohGnzzFNpY8l+dg4NhDr+npTXrHK5CY6ZZfOBqayb6BIIBGoS7sy&#10;WrA3yE6ChkJICS7VFy7GUXWGKW3MDFz+G3ipz1AoY/cS8IwoN3uXZrDVzuPfbk/jI2U11ZOVz3Tn&#10;7YPvzuWhSoLmp7h9mfU8oM/jAn/6I3e/AAAA//8DAFBLAwQUAAYACAAAACEA+5/O9eAAAAAJAQAA&#10;DwAAAGRycy9kb3ducmV2LnhtbEyPwU7DMBBE70j8g7VI3KhDBE2TxqkQUuHSCwVV9ObGSxIRr9PY&#10;aRO+nu0JjjM7mn2Tr0bbihP2vnGk4H4WgUAqnWmoUvDxvr5bgPBBk9GtI1QwoYdVcX2V68y4M73h&#10;aRsqwSXkM62gDqHLpPRljVb7meuQ+PbleqsDy76SptdnLretjKNoLq1uiD/UusPnGsvv7WAV7KaX&#10;Lh38cf35Y3cO99PGvx43St3ejE9LEAHH8BeGCz6jQ8FMBzeQ8aJlHc95S1AQJykIDiTJ4hHEgY30&#10;AWSRy/8Lil8AAAD//wMAUEsBAi0AFAAGAAgAAAAhALaDOJL+AAAA4QEAABMAAAAAAAAAAAAAAAAA&#10;AAAAAFtDb250ZW50X1R5cGVzXS54bWxQSwECLQAUAAYACAAAACEAOP0h/9YAAACUAQAACwAAAAAA&#10;AAAAAAAAAAAvAQAAX3JlbHMvLnJlbHNQSwECLQAUAAYACAAAACEAxC1AAMcBAADZAwAADgAAAAAA&#10;AAAAAAAAAAAuAgAAZHJzL2Uyb0RvYy54bWxQSwECLQAUAAYACAAAACEA+5/O9eAAAAAJAQAADwAA&#10;AAAAAAAAAAAAAAAhBAAAZHJzL2Rvd25yZXYueG1sUEsFBgAAAAAEAAQA8wAAAC4FAAAAAA==&#10;" strokecolor="#4579b8 [3044]" strokeweight="2.5pt"/>
            </w:pict>
          </mc:Fallback>
        </mc:AlternateContent>
      </w:r>
      <w:r>
        <w:rPr>
          <w:noProof/>
        </w:rPr>
        <mc:AlternateContent>
          <mc:Choice Requires="wps">
            <w:drawing>
              <wp:anchor distT="0" distB="0" distL="114300" distR="114300" simplePos="0" relativeHeight="251705344" behindDoc="0" locked="0" layoutInCell="1" allowOverlap="1" wp14:anchorId="301F871A" wp14:editId="2BA1BAB6">
                <wp:simplePos x="0" y="0"/>
                <wp:positionH relativeFrom="column">
                  <wp:posOffset>2771775</wp:posOffset>
                </wp:positionH>
                <wp:positionV relativeFrom="paragraph">
                  <wp:posOffset>34290</wp:posOffset>
                </wp:positionV>
                <wp:extent cx="9525" cy="295275"/>
                <wp:effectExtent l="95250" t="19050" r="66675" b="47625"/>
                <wp:wrapNone/>
                <wp:docPr id="38" name="Straight Arrow Connector 38"/>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5ED308" id="Straight Arrow Connector 38" o:spid="_x0000_s1026" type="#_x0000_t32" style="position:absolute;margin-left:218.25pt;margin-top:2.7pt;width:.75pt;height:23.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Vh3gEAAA4EAAAOAAAAZHJzL2Uyb0RvYy54bWysU9uO0zAQfUfiHyy/06RFZSFqukJd4AVB&#10;tQsf4HXsxpJvGg9N8/eMnTSLFgkJxItjx3POzDkz3t1enGVnBckE3/L1quZMeRk6408t//7t46u3&#10;nCUUvhM2eNXyUSV+u3/5YjfERm1CH2yngBGJT80QW94jxqaqkuyVE2kVovJ0qQM4gXSEU9WBGIjd&#10;2WpT12+qIUAXIUiVEv29my75vvBrrSR+1TopZLblVBuWFcr6mNdqvxPNCUTsjZzLEP9QhRPGU9KF&#10;6k6gYD/A/EbljISQgsaVDK4KWhupigZSs66fqXnoRVRFC5mT4mJT+n+08sv5CMx0LX9NnfLCUY8e&#10;EIQ59cjeA4SBHYL35GMARiHk1xBTQ7CDP8J8SvEIWfxFg8tfksUuxeNx8VhdkEn6+W672XIm6WJD&#10;25ttZqyeoBESflLBsbxpeZpLWWpYF5fF+XPCCXgF5LzWs4GErG+2dQlDYewH3zEcI8lCMMKfrJoz&#10;Wk+Js5ap+rLD0aqJ6F5pcoXqnRKWeVQHC+wsaJKElMrjemGi6AzTxtoFOJXwR+Acn6GqzOrfgBdE&#10;yRw8LmBnfIBiwLPseLmWrKf4qwOT7mzBY+jG0tdiDQ1d6c78QPJU/3ou8KdnvP8JAAD//wMAUEsD&#10;BBQABgAIAAAAIQB/XHe93wAAAAgBAAAPAAAAZHJzL2Rvd25yZXYueG1sTI9BT4NAFITvJv6HzTPx&#10;YuyCpbQiS2NMejGkidRLbw/2CUR2F9lti//e50mPk5nMfJNvZzOIM02+d1ZBvIhAkG2c7m2r4P2w&#10;u9+A8AGtxsFZUvBNHrbF9VWOmXYX+0bnKrSCS6zPUEEXwphJ6ZuODPqFG8my9+Emg4Hl1Eo94YXL&#10;zSAfoiiVBnvLCx2O9NJR81mdjIJ6t/bpAe/GuKyavTx+ldXwWip1ezM/P4EINIe/MPziMzoUzFS7&#10;k9VeDAqSZbriqIJVAoL9ZLnhbzXr+BFkkcv/B4ofAAAA//8DAFBLAQItABQABgAIAAAAIQC2gziS&#10;/gAAAOEBAAATAAAAAAAAAAAAAAAAAAAAAABbQ29udGVudF9UeXBlc10ueG1sUEsBAi0AFAAGAAgA&#10;AAAhADj9If/WAAAAlAEAAAsAAAAAAAAAAAAAAAAALwEAAF9yZWxzLy5yZWxzUEsBAi0AFAAGAAgA&#10;AAAhAHDx5WHeAQAADgQAAA4AAAAAAAAAAAAAAAAALgIAAGRycy9lMm9Eb2MueG1sUEsBAi0AFAAG&#10;AAgAAAAhAH9cd73fAAAACAEAAA8AAAAAAAAAAAAAAAAAOAQAAGRycy9kb3ducmV2LnhtbFBLBQYA&#10;AAAABAAEAPMAAABEBQAAAAA=&#10;" strokecolor="#4579b8 [3044]" strokeweight="2.5pt">
                <v:stroke endarrow="block"/>
              </v:shape>
            </w:pict>
          </mc:Fallback>
        </mc:AlternateContent>
      </w:r>
    </w:p>
    <w:p w14:paraId="2FA128D4" w14:textId="0BF49F4A" w:rsidR="005C445D" w:rsidRDefault="001E0D42" w:rsidP="005C445D">
      <w:r>
        <w:rPr>
          <w:noProof/>
        </w:rPr>
        <mc:AlternateContent>
          <mc:Choice Requires="wps">
            <w:drawing>
              <wp:anchor distT="0" distB="0" distL="114300" distR="114300" simplePos="0" relativeHeight="251708416" behindDoc="0" locked="0" layoutInCell="1" allowOverlap="1" wp14:anchorId="7EDC0DBF" wp14:editId="17AA9A0C">
                <wp:simplePos x="0" y="0"/>
                <wp:positionH relativeFrom="column">
                  <wp:posOffset>4943475</wp:posOffset>
                </wp:positionH>
                <wp:positionV relativeFrom="paragraph">
                  <wp:posOffset>19050</wp:posOffset>
                </wp:positionV>
                <wp:extent cx="9525" cy="171450"/>
                <wp:effectExtent l="95250" t="19050" r="66675" b="38100"/>
                <wp:wrapNone/>
                <wp:docPr id="43" name="Straight Arrow Connector 43"/>
                <wp:cNvGraphicFramePr/>
                <a:graphic xmlns:a="http://schemas.openxmlformats.org/drawingml/2006/main">
                  <a:graphicData uri="http://schemas.microsoft.com/office/word/2010/wordprocessingShape">
                    <wps:wsp>
                      <wps:cNvCnPr/>
                      <wps:spPr>
                        <a:xfrm>
                          <a:off x="0" y="0"/>
                          <a:ext cx="9525" cy="171450"/>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2051D3" id="Straight Arrow Connector 43" o:spid="_x0000_s1026" type="#_x0000_t32" style="position:absolute;margin-left:389.25pt;margin-top:1.5pt;width:.75pt;height:1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D4gEAAA4EAAAOAAAAZHJzL2Uyb0RvYy54bWysU11v0zAUfUfiP1h+p2m6lbGq6YQ64AVB&#10;xcYP8Bw7seQvXV+a9N9z7bQZGhISiBd/xD7nnnN8s70bnWVHBckE3/B6seRMeRla47uGf3/8+OYd&#10;ZwmFb4UNXjX8pBK/271+tR3iRq1CH2yrgBGJT5shNrxHjJuqSrJXTqRFiMrToQ7gBNIWuqoFMRC7&#10;s9VquXxbDQHaCEGqlOjr/XTId4VfayXxq9ZJIbMNJ21YRijjUx6r3VZsOhCxN/IsQ/yDCieMp6Iz&#10;1b1AwX6A+Y3KGQkhBY0LGVwVtDZSFQ/kpl6+cPPQi6iKFwonxTmm9P9o5ZfjAZhpG359xZkXjt7o&#10;AUGYrkf2HiAMbB+8pxwDMLpCeQ0xbQi29wc471I8QDY/anB5JltsLBmf5ozViEzSx9v1as2ZpIP6&#10;pr5elxeonqEREn5SwbG8aHg6S5k11CVlcfyckIoT8ALIda1nQ8Ov6huizXsUxn7wLcNTJFsIRvjO&#10;quyBgNbTlL1M6ssKT1ZNRN+UplRI71Sw9KPaW2BHQZ0kpFQe65mJbmeYNtbOwEnCH4Hn+xmqSq/+&#10;DXhGlMrB4wx2xgcoAbyojuNFsp7uXxKYfOcInkJ7Ku9aoqGmK1mdf5Dc1b/uC/z5N979BAAA//8D&#10;AFBLAwQUAAYACAAAACEAEOl3K90AAAAIAQAADwAAAGRycy9kb3ducmV2LnhtbEyPT0vDQBDF74Lf&#10;YRnBi9jdKjYhZlNE6EWCYOrF2yQ7JsH9E7PbNn57pye9zeM93vxeuV2cFUea4xi8hvVKgSDfBTP6&#10;XsP7fnebg4gJvUEbPGn4oQjb6vKixMKEk3+jY5N6wSU+FqhhSGkqpIzdQA7jKkzk2fsMs8PEcu6l&#10;mfHE5c7KO6U20uHo+cOAEz0P1H01B6eh3WVxs8ebaV033av8+K4b+1JrfX21PD2CSLSkvzCc8Rkd&#10;KmZqw8GbKKyGLMsfOKrhniexn+WKj/asFciqlP8HVL8AAAD//wMAUEsBAi0AFAAGAAgAAAAhALaD&#10;OJL+AAAA4QEAABMAAAAAAAAAAAAAAAAAAAAAAFtDb250ZW50X1R5cGVzXS54bWxQSwECLQAUAAYA&#10;CAAAACEAOP0h/9YAAACUAQAACwAAAAAAAAAAAAAAAAAvAQAAX3JlbHMvLnJlbHNQSwECLQAUAAYA&#10;CAAAACEAF/1Cw+IBAAAOBAAADgAAAAAAAAAAAAAAAAAuAgAAZHJzL2Uyb0RvYy54bWxQSwECLQAU&#10;AAYACAAAACEAEOl3K90AAAAIAQAADwAAAAAAAAAAAAAAAAA8BAAAZHJzL2Rvd25yZXYueG1sUEsF&#10;BgAAAAAEAAQA8wAAAEYFAAAAAA==&#10;" strokecolor="#4579b8 [3044]" strokeweight="2.5pt">
                <v:stroke endarrow="block"/>
              </v:shape>
            </w:pict>
          </mc:Fallback>
        </mc:AlternateContent>
      </w:r>
    </w:p>
    <w:p w14:paraId="552F7C1F" w14:textId="3D0D1579" w:rsidR="005C445D" w:rsidRDefault="000B3E1B" w:rsidP="005C445D">
      <w:r>
        <w:rPr>
          <w:noProof/>
        </w:rPr>
        <mc:AlternateContent>
          <mc:Choice Requires="wps">
            <w:drawing>
              <wp:anchor distT="0" distB="0" distL="114300" distR="114300" simplePos="0" relativeHeight="251710464" behindDoc="0" locked="0" layoutInCell="1" allowOverlap="1" wp14:anchorId="0A0D40DC" wp14:editId="3B853855">
                <wp:simplePos x="0" y="0"/>
                <wp:positionH relativeFrom="column">
                  <wp:posOffset>4951730</wp:posOffset>
                </wp:positionH>
                <wp:positionV relativeFrom="paragraph">
                  <wp:posOffset>943610</wp:posOffset>
                </wp:positionV>
                <wp:extent cx="9525" cy="314325"/>
                <wp:effectExtent l="95250" t="19050" r="66675" b="47625"/>
                <wp:wrapNone/>
                <wp:docPr id="2" name="Straight Arrow Connector 2"/>
                <wp:cNvGraphicFramePr/>
                <a:graphic xmlns:a="http://schemas.openxmlformats.org/drawingml/2006/main">
                  <a:graphicData uri="http://schemas.microsoft.com/office/word/2010/wordprocessingShape">
                    <wps:wsp>
                      <wps:cNvCnPr/>
                      <wps:spPr>
                        <a:xfrm>
                          <a:off x="0" y="0"/>
                          <a:ext cx="9525" cy="314325"/>
                        </a:xfrm>
                        <a:prstGeom prst="straightConnector1">
                          <a:avLst/>
                        </a:prstGeom>
                        <a:noFill/>
                        <a:ln w="31750" cap="flat" cmpd="sng" algn="ctr">
                          <a:solidFill>
                            <a:srgbClr val="4F81BD">
                              <a:shade val="95000"/>
                              <a:satMod val="105000"/>
                            </a:srgbClr>
                          </a:solidFill>
                          <a:prstDash val="solid"/>
                          <a:tailEnd type="triangle"/>
                        </a:ln>
                        <a:effectLst/>
                      </wps:spPr>
                      <wps:bodyPr/>
                    </wps:wsp>
                  </a:graphicData>
                </a:graphic>
              </wp:anchor>
            </w:drawing>
          </mc:Choice>
          <mc:Fallback>
            <w:pict>
              <v:shape w14:anchorId="01B1D612" id="Straight Arrow Connector 2" o:spid="_x0000_s1026" type="#_x0000_t32" style="position:absolute;margin-left:389.9pt;margin-top:74.3pt;width:.75pt;height:24.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oW7wEAAMkDAAAOAAAAZHJzL2Uyb0RvYy54bWysU8GO0zAQvSPxD5bvNEl3C7tR0xW0lAss&#10;lRY+YGo7iSXHtsamaf+esZMtC9wQF3dm3Hme9+Zl/XAeDDspDNrZhleLkjNlhZPadg3//m3/5o6z&#10;EMFKMM6qhl9U4A+b16/Wo6/V0vXOSIWMQGyoR9/wPkZfF0UQvRogLJxXli5bhwNESrErJMJI6IMp&#10;lmX5thgdSo9OqBCoupsu+Sbjt60S8WvbBhWZaTjNFvOJ+Tyms9isoe4QfK/FPAb8wxQDaEuPXqF2&#10;EIH9QP0X1KAFuuDauBBuKFzbaqEyB2JTlX+weerBq8yFxAn+KlP4f7Di8XRApmXDl5xZGGhFTxFB&#10;d31k7xHdyLbOWpLRIVsmtUYfamra2gPOWfAHTNTPLQ7pl0ixc1b4clVYnSMTVLxfLVecCbq4qW5v&#10;KCaM4lerxxA/KTewFDQ8zJNcR6iyxnD6HOLU+NyQ3rVur42hOtTGsjE98W5FOxdAvmoNRAoHT0yD&#10;7TgD05FhRcQMGZzRMrWn7oDdcWuQnYBMc7u/qz7spj/1INVUvV+V5WyeAPGLk1O5Kp/rRGqGyQR/&#10;w09D7yD0U0++mnwYQZuPVrJ48bSHiBpsZ9SskbFpNpU9PfNPu5jUT9HRyUteSpEy8kt+efZ2MuTL&#10;nOKXX+DmJwAAAP//AwBQSwMEFAAGAAgAAAAhAFNdU7PfAAAACwEAAA8AAABkcnMvZG93bnJldi54&#10;bWxMj8FOwzAQRO9I/IO1SFwQdQIkcUOcioIqzhQ4cHPiJY6I7RA7bfr3LCc4zs5o5m21WezADjiF&#10;3jsJ6SoBhq71unedhLfX3bUAFqJyWg3eoYQTBtjU52eVKrU/uhc87GPHqMSFUkkwMY4l56E1aFVY&#10;+REdeZ9+siqSnDquJ3WkcjvwmyTJuVW9owWjRnw02H7tZysh2xbZ++756TubG5Mrsb36wBNKeXmx&#10;PNwDi7jEvzD84hM61MTU+NnpwAYJRbEm9EjGnciBUaIQ6S2whi5rkQKvK/7/h/oHAAD//wMAUEsB&#10;Ai0AFAAGAAgAAAAhALaDOJL+AAAA4QEAABMAAAAAAAAAAAAAAAAAAAAAAFtDb250ZW50X1R5cGVz&#10;XS54bWxQSwECLQAUAAYACAAAACEAOP0h/9YAAACUAQAACwAAAAAAAAAAAAAAAAAvAQAAX3JlbHMv&#10;LnJlbHNQSwECLQAUAAYACAAAACEAMLlaFu8BAADJAwAADgAAAAAAAAAAAAAAAAAuAgAAZHJzL2Uy&#10;b0RvYy54bWxQSwECLQAUAAYACAAAACEAU11Ts98AAAALAQAADwAAAAAAAAAAAAAAAABJBAAAZHJz&#10;L2Rvd25yZXYueG1sUEsFBgAAAAAEAAQA8wAAAFUFAAAAAA==&#10;" strokecolor="#4a7ebb" strokeweight="2.5pt">
                <v:stroke endarrow="block"/>
              </v:shape>
            </w:pict>
          </mc:Fallback>
        </mc:AlternateContent>
      </w:r>
      <w:r>
        <w:rPr>
          <w:noProof/>
        </w:rPr>
        <mc:AlternateContent>
          <mc:Choice Requires="wps">
            <w:drawing>
              <wp:anchor distT="45720" distB="45720" distL="114300" distR="114300" simplePos="0" relativeHeight="251663360" behindDoc="0" locked="0" layoutInCell="1" allowOverlap="1" wp14:anchorId="1E7C9697" wp14:editId="325EA65B">
                <wp:simplePos x="0" y="0"/>
                <wp:positionH relativeFrom="column">
                  <wp:posOffset>4200525</wp:posOffset>
                </wp:positionH>
                <wp:positionV relativeFrom="paragraph">
                  <wp:posOffset>21590</wp:posOffset>
                </wp:positionV>
                <wp:extent cx="1438275" cy="895350"/>
                <wp:effectExtent l="57150" t="19050" r="85725" b="1143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95350"/>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322C820D" w14:textId="6B646C10" w:rsidR="005C445D" w:rsidRPr="00064EB6" w:rsidRDefault="00251E4B" w:rsidP="00842F1A">
                            <w:pPr>
                              <w:jc w:val="center"/>
                              <w:rPr>
                                <w:rFonts w:ascii="Century Gothic" w:hAnsi="Century Gothic"/>
                                <w:b/>
                              </w:rPr>
                            </w:pPr>
                            <w:r w:rsidRPr="00064EB6">
                              <w:rPr>
                                <w:rFonts w:ascii="Century Gothic" w:hAnsi="Century Gothic"/>
                                <w:b/>
                              </w:rPr>
                              <w:t>Minor breach of the Parent and Visitor Code of 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C9697" id="_x0000_s1027" type="#_x0000_t202" style="position:absolute;margin-left:330.75pt;margin-top:1.7pt;width:113.25pt;height:7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2hmwIAAD0FAAAOAAAAZHJzL2Uyb0RvYy54bWysVE1v2zAMvQ/YfxB0X52kcZsadYquXYcB&#10;3QeWDjvTshwLlSVNUmJ3v34UnaRpdxvmgyGR0iP5+KjLq6HTbCt9UNaUfHoy4UwaYWtl1iX/8XD3&#10;bsFZiGBq0NbIkj/JwK+Wb99c9q6QM9taXUvPEMSEonclb2N0RZYF0coOwol10qCzsb6DiFu/zmoP&#10;PaJ3OptNJmdZb33tvBUyBLTejk6+JPymkSJ+bZogI9Mlx9wi/T39q/TPlpdQrD24VoldGvAPWXSg&#10;DAY9QN1CBLbx6i+oTglvg23iibBdZptGCUk1YDXTyatqVi04SbUgOcEdaAr/D1Z82X7zTNUlP+fM&#10;QIctepBDZO/twGaJnd6FAg+tHB6LA5qxy1RpcPdWPAZm7E0LZi2vvbd9K6HG7KbpZnZ0dcQJCaTq&#10;P9saw8AmWgIaGt8l6pAMhujYpadDZ1IqIoWcny5m5zlnAn2Li/w0p9ZlUOxvOx/iR2k7lhYl99h5&#10;QoftfYgpGyj2R1KwYLWq75TWtElqkzfasy2gTkAIaeIZXdebDtMd7fMJfqNi0Iy6Gs1nezOGIN0m&#10;JAr4Iog2rC/5RT7LCfiFL/h1dQif4MY4CfA4z05FHBatOuTgcAiKRPoHU5OUIyg9rvGyNqk6SWOA&#10;LBDJG4RYtXXPKr3x3wEbn08QjLNaJd5OF9NxgzOSU8HoAr3G4Y6ceRt/qtiSLlOPEmJi9ZB7pUE8&#10;khm0a+EVb7se7Omx+1yIrKM0STlJLKNs4lANJFGSVVJVZesnlBKmQ3rB9wcXrfW/Oetxlksefm3A&#10;S870J4NyvJjO52n4aTPPz2e48cee6tgDRiAU1TsubyI9GKlYY69Rto0iRT1nshM7ziiVsntP0iNw&#10;vKdTz6/e8g8AAAD//wMAUEsDBBQABgAIAAAAIQCIkZce3wAAAAkBAAAPAAAAZHJzL2Rvd25yZXYu&#10;eG1sTI9BS8NAEIXvgv9hGcGb3cSuIcRsilQLFqFgtPS6TcYkmJ0N2U2b/nvHkx6H9/Hme/lqtr04&#10;4eg7RxriRQQCqXJ1R42Gz4/NXQrCB0O16R2hhgt6WBXXV7nJanemdzyVoRFcQj4zGtoQhkxKX7Vo&#10;jV+4AYmzLzdaE/gcG1mP5szltpf3UZRIazriD60ZcN1i9V1OVsNBBbVc7y/P2ymmt5fXcrPbzrHW&#10;tzfz0yOIgHP4g+FXn9WhYKejm6j2oteQJPEDoxqWCgTnaZrytiODSimQRS7/Lyh+AAAA//8DAFBL&#10;AQItABQABgAIAAAAIQC2gziS/gAAAOEBAAATAAAAAAAAAAAAAAAAAAAAAABbQ29udGVudF9UeXBl&#10;c10ueG1sUEsBAi0AFAAGAAgAAAAhADj9If/WAAAAlAEAAAsAAAAAAAAAAAAAAAAALwEAAF9yZWxz&#10;Ly5yZWxzUEsBAi0AFAAGAAgAAAAhAJO5faGbAgAAPQUAAA4AAAAAAAAAAAAAAAAALgIAAGRycy9l&#10;Mm9Eb2MueG1sUEsBAi0AFAAGAAgAAAAhAIiRlx7fAAAACQEAAA8AAAAAAAAAAAAAAAAA9QQAAGRy&#10;cy9kb3ducmV2LnhtbFBLBQYAAAAABAAEAPMAAAABBgAAAAA=&#10;" fillcolor="#fbd4b4 [1305]">
                <v:shadow on="t" color="black" opacity="26214f" origin=",-.5" offset="0,3pt"/>
                <v:textbox>
                  <w:txbxContent>
                    <w:p w14:paraId="322C820D" w14:textId="6B646C10" w:rsidR="005C445D" w:rsidRPr="00064EB6" w:rsidRDefault="00251E4B" w:rsidP="00842F1A">
                      <w:pPr>
                        <w:jc w:val="center"/>
                        <w:rPr>
                          <w:rFonts w:ascii="Century Gothic" w:hAnsi="Century Gothic"/>
                          <w:b/>
                        </w:rPr>
                      </w:pPr>
                      <w:r w:rsidRPr="00064EB6">
                        <w:rPr>
                          <w:rFonts w:ascii="Century Gothic" w:hAnsi="Century Gothic"/>
                          <w:b/>
                        </w:rPr>
                        <w:t>Minor breach of the Parent and Visitor Code of Conduct</w:t>
                      </w:r>
                    </w:p>
                  </w:txbxContent>
                </v:textbox>
                <w10:wrap type="square"/>
              </v:shape>
            </w:pict>
          </mc:Fallback>
        </mc:AlternateContent>
      </w:r>
      <w:r w:rsidR="001E0D42">
        <w:rPr>
          <w:noProof/>
        </w:rPr>
        <mc:AlternateContent>
          <mc:Choice Requires="wps">
            <w:drawing>
              <wp:anchor distT="0" distB="0" distL="114300" distR="114300" simplePos="0" relativeHeight="251702272" behindDoc="0" locked="0" layoutInCell="1" allowOverlap="1" wp14:anchorId="32204B6A" wp14:editId="0EEF77FF">
                <wp:simplePos x="0" y="0"/>
                <wp:positionH relativeFrom="column">
                  <wp:posOffset>790575</wp:posOffset>
                </wp:positionH>
                <wp:positionV relativeFrom="paragraph">
                  <wp:posOffset>775970</wp:posOffset>
                </wp:positionV>
                <wp:extent cx="9525" cy="419100"/>
                <wp:effectExtent l="95250" t="19050" r="104775" b="38100"/>
                <wp:wrapNone/>
                <wp:docPr id="34" name="Straight Arrow Connector 34"/>
                <wp:cNvGraphicFramePr/>
                <a:graphic xmlns:a="http://schemas.openxmlformats.org/drawingml/2006/main">
                  <a:graphicData uri="http://schemas.microsoft.com/office/word/2010/wordprocessingShape">
                    <wps:wsp>
                      <wps:cNvCnPr/>
                      <wps:spPr>
                        <a:xfrm>
                          <a:off x="0" y="0"/>
                          <a:ext cx="9525" cy="419100"/>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52CBB" id="Straight Arrow Connector 34" o:spid="_x0000_s1026" type="#_x0000_t32" style="position:absolute;margin-left:62.25pt;margin-top:61.1pt;width:.75pt;height:33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1d4QEAAA4EAAAOAAAAZHJzL2Uyb0RvYy54bWysU9tuEzEQfUfiHyy/k90NDdAomwqlwAuC&#10;qC0f4HrHWUu+aWyyyd8z9m62qEhIRbz4OmfmnOPx5uZkDTsCRu1dy5tFzRk46TvtDi3/8fD5zQfO&#10;YhKuE8Y7aPkZIr/Zvn61GcIalr73pgNklMTF9RBa3qcU1lUVZQ9WxIUP4OhSebQi0RYPVYdioOzW&#10;VMu6flcNHruAXkKMdHo7XvJtya8UyPRdqQiJmZYTt1RGLONjHqvtRqwPKEKv5URD/AMLK7SjonOq&#10;W5EE+4n6j1RWS/TRq7SQ3lZeKS2haCA1Tf1MzX0vAhQtZE4Ms03x/6WV3457ZLpr+dsrzpyw9Eb3&#10;CYU+9Il9RPQD23nnyEePjELIryHENcF2bo/TLoY9ZvEnhTbPJIudisfn2WM4JSbp8Hq1XHEm6eKq&#10;uW7q8gLVEzRgTF/AW5YXLY8TlZlDU1wWx68xUXECXgC5rnFsICHN+1VdwpLQ5pPrWDoHkpVQC3cw&#10;kDUQ0DiaspaRfVmls4Ex0R0ocoX4jgVLP8LOIDsK6iQhJbjUzJkoOsOUNmYGjhT+CpziMxRKr74E&#10;PCNKZe/SDLbaeSwGPKueThfKaoy/ODDqzhY8+u5c3rVYQ01XvJo+SO7q3/cF/vSNt78AAAD//wMA&#10;UEsDBBQABgAIAAAAIQCaYDty3gAAAAsBAAAPAAAAZHJzL2Rvd25yZXYueG1sTI9BS8QwEIXvgv8h&#10;jOBF3HSD1lKbLiLsRYpg14u3aRPbYjOpTXa3/nunJ729x3y8ea/YLW4UJzuHwZOG7SYBYan1ZqBO&#10;w/thf5uBCBHJ4OjJavixAXbl5UWBufFnerOnOnaCQyjkqKGPccqlDG1vHYaNnyzx7dPPDiPbuZNm&#10;xjOHu1GqJEmlw4H4Q4+Tfe5t+1UfnYZm/xDSA95M26puX+XHd1WPL5XW11fL0yOIaJf4B8Nan6tD&#10;yZ0afyQTxMhe3d0zugqlQKyESnldwyLLFMiykP83lL8AAAD//wMAUEsBAi0AFAAGAAgAAAAhALaD&#10;OJL+AAAA4QEAABMAAAAAAAAAAAAAAAAAAAAAAFtDb250ZW50X1R5cGVzXS54bWxQSwECLQAUAAYA&#10;CAAAACEAOP0h/9YAAACUAQAACwAAAAAAAAAAAAAAAAAvAQAAX3JlbHMvLnJlbHNQSwECLQAUAAYA&#10;CAAAACEATbqdXeEBAAAOBAAADgAAAAAAAAAAAAAAAAAuAgAAZHJzL2Uyb0RvYy54bWxQSwECLQAU&#10;AAYACAAAACEAmmA7ct4AAAALAQAADwAAAAAAAAAAAAAAAAA7BAAAZHJzL2Rvd25yZXYueG1sUEsF&#10;BgAAAAAEAAQA8wAAAEYFAAAAAA==&#10;" strokecolor="#4579b8 [3044]" strokeweight="2.5pt">
                <v:stroke endarrow="block"/>
              </v:shape>
            </w:pict>
          </mc:Fallback>
        </mc:AlternateContent>
      </w:r>
      <w:r w:rsidR="001E0D42">
        <w:rPr>
          <w:noProof/>
        </w:rPr>
        <mc:AlternateContent>
          <mc:Choice Requires="wps">
            <w:drawing>
              <wp:anchor distT="0" distB="0" distL="114300" distR="114300" simplePos="0" relativeHeight="251700224" behindDoc="0" locked="0" layoutInCell="1" allowOverlap="1" wp14:anchorId="1AAFC8C9" wp14:editId="7FEA35C5">
                <wp:simplePos x="0" y="0"/>
                <wp:positionH relativeFrom="column">
                  <wp:posOffset>2819400</wp:posOffset>
                </wp:positionH>
                <wp:positionV relativeFrom="paragraph">
                  <wp:posOffset>880745</wp:posOffset>
                </wp:positionV>
                <wp:extent cx="9525" cy="314325"/>
                <wp:effectExtent l="95250" t="19050" r="66675" b="47625"/>
                <wp:wrapNone/>
                <wp:docPr id="32" name="Straight Arrow Connector 32"/>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293DE7" id="Straight Arrow Connector 32" o:spid="_x0000_s1026" type="#_x0000_t32" style="position:absolute;margin-left:222pt;margin-top:69.35pt;width:.75pt;height:24.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3wEAAA4EAAAOAAAAZHJzL2Uyb0RvYy54bWysU12P0zAQfEfiP1h+p0lbClzV9IR6wAuC&#10;ijt+gM+xG0v+0npp0n/P2klz6JCQQLw4duyZnRmvd7eDs+ysIJngG75c1JwpL0Nr/Knh3x8+vnrH&#10;WULhW2GDVw2/qMRv9y9f7Pq4VavQBdsqYETi07aPDe8Q47aqkuyUE2kRovK0qQM4gbSEU9WC6Ind&#10;2WpV12+qPkAbIUiVEv29Gzf5vvBrrSR+1TopZLbhpA3LCGV8zGO134ntCUTsjJxkiH9Q4YTxVHSm&#10;uhMo2A8wv1E5IyGkoHEhg6uC1kaq4oHcLOtnbu47EVXxQuGkOMeU/h+t/HI+AjNtw9crzrxwdEf3&#10;CMKcOmTvAULPDsF7yjEAoyOUVx/TlmAHf4RpleIRsvlBg8tfssWGkvFlzlgNyCT9vNmsNpxJ2lgv&#10;X69pThzVEzRCwk8qOJYnDU+TlFnDsqQszp8TjsArINe1nvWZ9+2mLsdQGPvBtwwvkWwhGOFPVk0V&#10;rafC2cuovszwYtVI9E1pSoX0jgVLP6qDBXYW1ElCSuVxOTPR6QzTxtoZOEr4I3A6n6Gq9OrfgGdE&#10;qRw8zmBnfIASwLPqOFwl6/H8NYHRd47gMbSXcq8lGmq6cjvTA8ld/eu6wJ+e8f4nAAAA//8DAFBL&#10;AwQUAAYACAAAACEA6k7RsuEAAAALAQAADwAAAGRycy9kb3ducmV2LnhtbEyPT0vDQBDF74LfYRnB&#10;i9hNa9qGmE0RoRcJgqkXb5PsmAT3T8xu2/jtHU/2OO893vxesZutESeawuCdguUiAUGu9XpwnYL3&#10;w/4+AxEiOo3GO1LwQwF25fVVgbn2Z/dGpzp2gktcyFFBH+OYSxnaniyGhR/JsffpJ4uRz6mTesIz&#10;l1sjV0mykRYHxx96HOm5p/arPloFzX4bNge8G5dV3b7Kj++qNi+VUrc389MjiEhz/A/DHz6jQ8lM&#10;jT86HYRRkKYpb4lsPGRbEJxI0/UaRMNKlq1AloW83FD+AgAA//8DAFBLAQItABQABgAIAAAAIQC2&#10;gziS/gAAAOEBAAATAAAAAAAAAAAAAAAAAAAAAABbQ29udGVudF9UeXBlc10ueG1sUEsBAi0AFAAG&#10;AAgAAAAhADj9If/WAAAAlAEAAAsAAAAAAAAAAAAAAAAALwEAAF9yZWxzLy5yZWxzUEsBAi0AFAAG&#10;AAgAAAAhAP8PKvPfAQAADgQAAA4AAAAAAAAAAAAAAAAALgIAAGRycy9lMm9Eb2MueG1sUEsBAi0A&#10;FAAGAAgAAAAhAOpO0bLhAAAACwEAAA8AAAAAAAAAAAAAAAAAOQQAAGRycy9kb3ducmV2LnhtbFBL&#10;BQYAAAAABAAEAPMAAABHBQAAAAA=&#10;" strokecolor="#4579b8 [3044]" strokeweight="2.5pt">
                <v:stroke endarrow="block"/>
              </v:shape>
            </w:pict>
          </mc:Fallback>
        </mc:AlternateContent>
      </w:r>
      <w:r w:rsidR="00064EB6">
        <w:rPr>
          <w:noProof/>
        </w:rPr>
        <mc:AlternateContent>
          <mc:Choice Requires="wps">
            <w:drawing>
              <wp:anchor distT="45720" distB="45720" distL="114300" distR="114300" simplePos="0" relativeHeight="251677696" behindDoc="0" locked="0" layoutInCell="1" allowOverlap="1" wp14:anchorId="4ECF3CBB" wp14:editId="15BD4C9D">
                <wp:simplePos x="0" y="0"/>
                <wp:positionH relativeFrom="margin">
                  <wp:posOffset>114300</wp:posOffset>
                </wp:positionH>
                <wp:positionV relativeFrom="paragraph">
                  <wp:posOffset>16510</wp:posOffset>
                </wp:positionV>
                <wp:extent cx="1438275" cy="676275"/>
                <wp:effectExtent l="57150" t="19050" r="85725" b="1238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76275"/>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1A6FFEE2" w14:textId="2EB6938C" w:rsidR="00251E4B" w:rsidRPr="00064EB6" w:rsidRDefault="00251E4B" w:rsidP="00251E4B">
                            <w:pPr>
                              <w:jc w:val="center"/>
                              <w:rPr>
                                <w:rFonts w:ascii="Century Gothic" w:hAnsi="Century Gothic"/>
                                <w:b/>
                              </w:rPr>
                            </w:pPr>
                            <w:r w:rsidRPr="00064EB6">
                              <w:rPr>
                                <w:rFonts w:ascii="Century Gothic" w:hAnsi="Century Gothic"/>
                                <w:b/>
                              </w:rPr>
                              <w:t>Criminal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F3CBB" id="_x0000_s1028" type="#_x0000_t202" style="position:absolute;margin-left:9pt;margin-top:1.3pt;width:113.25pt;height:53.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0FmgIAAD4FAAAOAAAAZHJzL2Uyb0RvYy54bWysVE1v2zAMvQ/YfxB0X52kSZoadYquXYcB&#10;3QfWDjvTshwLlSVPUuK0v34k3XppdxvmgyFS1OMj9aiz831rxU6HaLwr5PRoIoV2ylfGbQr54+76&#10;3UqKmMBVYL3ThXzQUZ6v374567tcz3zjbaWDQBAX874rZJNSl2dZVI1uIR75TjvcrH1oIaEZNlkV&#10;oEf01mazyWSZ9T5UXfBKx4jeq2FTrhm/rrVKX+s66iRsIZFb4n/gf0n/bH0G+SZA1xj1RAP+gUUL&#10;xmHSEeoKEohtMH9BtUYFH32djpRvM1/XRmmuAauZTl5Vc9tAp7kWbE7sxjbF/wervuy+BWEqvLu5&#10;FA5avKM7vU/ivd+LGbWn72KOUbcdxqU9ujGUS43djVf3UTh/2YDb6IsQfN9oqJDelE5mB0cHnEgg&#10;Zf/ZV5gGtskz0L4OLfUOuyEQHa/pYbwaoqIo5fx4NTtZSKFwb3mypDWlgPz5dBdi+qh9K2hRyIBX&#10;z+iwu4lpCH0OoWTRW1NdG2vZILnpSxvEDlAooJR2acnH7bZFuoN/PsFvkAy6UViDe/nsRjYsXEJi&#10;bi+SWCf6Qp4uZgsGfrEXw6Yc0xPckIcAD3m2JuG0WNMWcjUGQU5N/+AqLBLyBMYOazxsHbk0zwF2&#10;gQy/RYjbpupFabfhO+DNLyYIJkVlqG/Hq+lg4JAsuGDcArvB6U5SBJ9+mtSwMOmOCJG6OnIvLah7&#10;doPtGnjVN6T0FM3tGbmwdUCTlUNiGWST9uWeNToKsvTVA0oJ6bBe8AHCRePDoxQ9DnMh468tBC2F&#10;/eRQjqfT+Zymn4354mSGRjjcKQ93wCmE4nqH5WXiF4OKdf4CZVsbVhTpe2CCBZCBQ8qlPD0o9Aoc&#10;2hz159lb/wYAAP//AwBQSwMEFAAGAAgAAAAhAC6JdmTfAAAACAEAAA8AAABkcnMvZG93bnJldi54&#10;bWxMj0FLw0AQhe+C/2GZgje7SYylptkUqRYsgmBUet1mp0kwOxuymzb9944nPb55jzffy9eT7cQJ&#10;B986UhDPIxBIlTMt1Qo+P7a3SxA+aDK6c4QKLuhhXVxf5Toz7kzveCpDLbiEfKYVNCH0mZS+atBq&#10;P3c9EntHN1gdWA61NIM+c7ntZBJFC2l1S/yh0T1uGqy+y9Eq2Kchvdt8XZ52Y0yvzy/l9m03xUrd&#10;zKbHFYiAU/gLwy8+o0PBTAc3kvGiY73kKUFBsgDBdpKm9yAOfI8eYpBFLv8PKH4AAAD//wMAUEsB&#10;Ai0AFAAGAAgAAAAhALaDOJL+AAAA4QEAABMAAAAAAAAAAAAAAAAAAAAAAFtDb250ZW50X1R5cGVz&#10;XS54bWxQSwECLQAUAAYACAAAACEAOP0h/9YAAACUAQAACwAAAAAAAAAAAAAAAAAvAQAAX3JlbHMv&#10;LnJlbHNQSwECLQAUAAYACAAAACEAhLB9BZoCAAA+BQAADgAAAAAAAAAAAAAAAAAuAgAAZHJzL2Uy&#10;b0RvYy54bWxQSwECLQAUAAYACAAAACEALol2ZN8AAAAIAQAADwAAAAAAAAAAAAAAAAD0BAAAZHJz&#10;L2Rvd25yZXYueG1sUEsFBgAAAAAEAAQA8wAAAAAGAAAAAA==&#10;" fillcolor="#fbd4b4 [1305]">
                <v:shadow on="t" color="black" opacity="26214f" origin=",-.5" offset="0,3pt"/>
                <v:textbox>
                  <w:txbxContent>
                    <w:p w14:paraId="1A6FFEE2" w14:textId="2EB6938C" w:rsidR="00251E4B" w:rsidRPr="00064EB6" w:rsidRDefault="00251E4B" w:rsidP="00251E4B">
                      <w:pPr>
                        <w:jc w:val="center"/>
                        <w:rPr>
                          <w:rFonts w:ascii="Century Gothic" w:hAnsi="Century Gothic"/>
                          <w:b/>
                        </w:rPr>
                      </w:pPr>
                      <w:r w:rsidRPr="00064EB6">
                        <w:rPr>
                          <w:rFonts w:ascii="Century Gothic" w:hAnsi="Century Gothic"/>
                          <w:b/>
                        </w:rPr>
                        <w:t>Criminal Act</w:t>
                      </w:r>
                    </w:p>
                  </w:txbxContent>
                </v:textbox>
                <w10:wrap type="square" anchorx="margin"/>
              </v:shape>
            </w:pict>
          </mc:Fallback>
        </mc:AlternateContent>
      </w:r>
      <w:r w:rsidR="00842F1A">
        <w:rPr>
          <w:noProof/>
        </w:rPr>
        <mc:AlternateContent>
          <mc:Choice Requires="wps">
            <w:drawing>
              <wp:anchor distT="45720" distB="45720" distL="114300" distR="114300" simplePos="0" relativeHeight="251661312" behindDoc="0" locked="0" layoutInCell="1" allowOverlap="1" wp14:anchorId="588B8B11" wp14:editId="0A44B5EE">
                <wp:simplePos x="0" y="0"/>
                <wp:positionH relativeFrom="margin">
                  <wp:posOffset>2095500</wp:posOffset>
                </wp:positionH>
                <wp:positionV relativeFrom="paragraph">
                  <wp:posOffset>13970</wp:posOffset>
                </wp:positionV>
                <wp:extent cx="1447800" cy="819150"/>
                <wp:effectExtent l="57150" t="19050" r="76200" b="1143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19150"/>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3B48720E" w14:textId="5FFF0110" w:rsidR="005C445D" w:rsidRPr="00064EB6" w:rsidRDefault="00251E4B" w:rsidP="00251E4B">
                            <w:pPr>
                              <w:jc w:val="center"/>
                              <w:rPr>
                                <w:rFonts w:ascii="Century Gothic" w:hAnsi="Century Gothic"/>
                                <w:b/>
                              </w:rPr>
                            </w:pPr>
                            <w:r w:rsidRPr="00064EB6">
                              <w:rPr>
                                <w:rFonts w:ascii="Century Gothic" w:hAnsi="Century Gothic"/>
                                <w:b/>
                              </w:rPr>
                              <w:t>Serious breach of the Parent and Visitor Code of 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B8B11" id="_x0000_s1029" type="#_x0000_t202" style="position:absolute;margin-left:165pt;margin-top:1.1pt;width:114pt;height: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KtmwIAAD0FAAAOAAAAZHJzL2Uyb0RvYy54bWysVE1v2zAMvQ/YfxB0X+2kSZoadYquXYcB&#10;3QfWDjvTkhwLlSVPUmK3v34UnWRpdxvmgyGS0iP5+KSLy6E1bKt80M6WfHKSc6ascFLbdcl/PNy+&#10;W3IWIlgJxllV8icV+OXq7ZuLvivU1DXOSOUZgthQ9F3Jmxi7IsuCaFQL4cR1ymKwdr6FiKZfZ9JD&#10;j+ityaZ5vsh652XnnVAhoPdmDPIV4de1EvFrXQcVmSk51hbp7+lfpX+2uoBi7aFrtNiVAf9QRQva&#10;YtID1A1EYBuv/4JqtfAuuDqeCNdmrq61UNQDdjPJX3Vz30CnqBckJ3QHmsL/gxVftt8807LkC84s&#10;tDiiBzVE9t4NbJrY6btQ4Kb7DrfFAd04Zeo0dHdOPAZm3XUDdq2uvHd9o0BidZN0Mjs6OuKEBFL1&#10;n53ENLCJjoCG2reJOiSDITpO6ekwmVSKSClns7NljiGBseXkfDKn0WVQ7E93PsSPyrUsLUrucfKE&#10;Dtu7EFM1UOy3pGTBGS1vtTFkJLWpa+PZFlAnIISycUHHzabFckf/LMdvVAy6UVeje7F3YwrSbUKi&#10;hC+SGMv6kp/Pp3MCfhELfl0d0ie4MU8CPK6z1REvi9EtcnDYBEUi/YOVJOUI2oxrPGxs6k7RNUAW&#10;iOQNQtw3smeV2fjvgIOf58Ss1Im30+Uk0Sw13pE5NYwWmDVe7siZd/Gnjg3pMs0oISZWD7VXBsQj&#10;ucF0DbzibTeDPT1uXwuRdVQmKSeJZZRNHKqBJHq6F2Tl5BNKCcshveD7g4vG+WfOerzLJQ+/NuAV&#10;Z+aTRTmeo3ywjUjGbH42RcMfR6rjCFiBUNTvuLyO9GCkZq27QtnWmhSV9D1WshM73lFqZfeepEfg&#10;2KZdf1691W8AAAD//wMAUEsDBBQABgAIAAAAIQBCEdIi3wAAAAkBAAAPAAAAZHJzL2Rvd25yZXYu&#10;eG1sTI9PS8NAFMTvQr/D8gRvdvOnLSVmU6RasAiCqeJ1m30modm3Ibtp02/v86THYYaZ3+SbyXbi&#10;jINvHSmI5xEIpMqZlmoFH4fd/RqED5qM7hyhgit62BSzm1xnxl3oHc9lqAWXkM+0giaEPpPSVw1a&#10;7eeuR2Lv2w1WB5ZDLc2gL1xuO5lE0Upa3RIvNLrHbYPVqRytgq9FWKTbz+vTfozp9fml3L3tp1ip&#10;u9vp8QFEwCn8heEXn9GhYKajG8l40SlI04i/BAVJAoL95XLN+sjBNE5AFrn8/6D4AQAA//8DAFBL&#10;AQItABQABgAIAAAAIQC2gziS/gAAAOEBAAATAAAAAAAAAAAAAAAAAAAAAABbQ29udGVudF9UeXBl&#10;c10ueG1sUEsBAi0AFAAGAAgAAAAhADj9If/WAAAAlAEAAAsAAAAAAAAAAAAAAAAALwEAAF9yZWxz&#10;Ly5yZWxzUEsBAi0AFAAGAAgAAAAhAOZOIq2bAgAAPQUAAA4AAAAAAAAAAAAAAAAALgIAAGRycy9l&#10;Mm9Eb2MueG1sUEsBAi0AFAAGAAgAAAAhAEIR0iLfAAAACQEAAA8AAAAAAAAAAAAAAAAA9QQAAGRy&#10;cy9kb3ducmV2LnhtbFBLBQYAAAAABAAEAPMAAAABBgAAAAA=&#10;" fillcolor="#fbd4b4 [1305]">
                <v:shadow on="t" color="black" opacity="26214f" origin=",-.5" offset="0,3pt"/>
                <v:textbox>
                  <w:txbxContent>
                    <w:p w14:paraId="3B48720E" w14:textId="5FFF0110" w:rsidR="005C445D" w:rsidRPr="00064EB6" w:rsidRDefault="00251E4B" w:rsidP="00251E4B">
                      <w:pPr>
                        <w:jc w:val="center"/>
                        <w:rPr>
                          <w:rFonts w:ascii="Century Gothic" w:hAnsi="Century Gothic"/>
                          <w:b/>
                        </w:rPr>
                      </w:pPr>
                      <w:r w:rsidRPr="00064EB6">
                        <w:rPr>
                          <w:rFonts w:ascii="Century Gothic" w:hAnsi="Century Gothic"/>
                          <w:b/>
                        </w:rPr>
                        <w:t>Serious breach of the Parent and Visitor Code of Conduct</w:t>
                      </w:r>
                    </w:p>
                  </w:txbxContent>
                </v:textbox>
                <w10:wrap type="square" anchorx="margin"/>
              </v:shape>
            </w:pict>
          </mc:Fallback>
        </mc:AlternateContent>
      </w:r>
      <w:r w:rsidR="00C86E22">
        <w:t xml:space="preserve">   </w:t>
      </w:r>
      <w:r w:rsidR="005C445D">
        <w:tab/>
      </w:r>
    </w:p>
    <w:p w14:paraId="1D8263AA" w14:textId="070745CA" w:rsidR="005C445D" w:rsidRDefault="005C445D" w:rsidP="005C445D"/>
    <w:p w14:paraId="6606C563" w14:textId="1F76BA9F" w:rsidR="005C445D" w:rsidRDefault="00C86E22" w:rsidP="005C445D">
      <w:r>
        <w:rPr>
          <w:noProof/>
        </w:rPr>
        <mc:AlternateContent>
          <mc:Choice Requires="wps">
            <w:drawing>
              <wp:anchor distT="45720" distB="45720" distL="114300" distR="114300" simplePos="0" relativeHeight="251669504" behindDoc="0" locked="0" layoutInCell="1" allowOverlap="1" wp14:anchorId="600C8840" wp14:editId="00D2D55C">
                <wp:simplePos x="0" y="0"/>
                <wp:positionH relativeFrom="column">
                  <wp:posOffset>4237990</wp:posOffset>
                </wp:positionH>
                <wp:positionV relativeFrom="paragraph">
                  <wp:posOffset>51435</wp:posOffset>
                </wp:positionV>
                <wp:extent cx="1419225" cy="1704975"/>
                <wp:effectExtent l="57150" t="19050" r="85725" b="1238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19225" cy="1704975"/>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252873D7" w14:textId="6653686B" w:rsidR="005C445D" w:rsidRDefault="00842F1A" w:rsidP="00842F1A">
                            <w:pPr>
                              <w:jc w:val="center"/>
                            </w:pPr>
                            <w:r>
                              <w:t>Resolve of diffuse situation with individual.  Parent/carer or visitor will be invited into school for a meeting to reiterate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C8840" id="_x0000_s1030" type="#_x0000_t202" style="position:absolute;margin-left:333.7pt;margin-top:4.05pt;width:111.75pt;height:134.25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PRnwIAAEkFAAAOAAAAZHJzL2Uyb0RvYy54bWysVE1v2zAMvQ/YfxB0X21nTtsYdYquXbcB&#10;3QfWDjvTshwLlSVPUuJkv34UnbhZexvmgyFS1OMj9aiLy22n2UY6r6wpeXaSciaNsLUyq5L/eLh9&#10;c86ZD2Bq0NbIku+k55fL168uhr6QM9taXUvHEMT4YuhL3obQF0niRSs78Ce2lwY3G+s6CGi6VVI7&#10;GBC908ksTU+Twbq6d1ZI79F7M27yJeE3jRTha9N4GZguOXIL9Hf0r+I/WV5AsXLQt0rsacA/sOhA&#10;GUw6Qd1AALZ26gVUp4Sz3jbhRNgusU2jhKQasJosfVbNfQu9pFqwOb6f2uT/H6z4svnmmKrx7rA9&#10;Bjq8owe5Deyd3bJZbM/Q+wKj7nuMC1t0YyiV6vs7Kx49M/a6BbOSV87ZoZVQI70snkyOjo44PoJU&#10;w2dbYxpYB0tA28Z1rNGq/3iAxr4wzIOMdtMlRVIiJs+zxWw250zgXnaW5ouzOWWDIgLFS+idDx+k&#10;7VhclNyhCigRbO58iMSeQmK4t1rVt0prMqLy5LV2bAOoGRBCmnBKx/W6Q+ajP0/xG9WDbtTY6D49&#10;uDEFaTgiUcK/kmjDhpIv5ljGSwJuVU3pI9yYJwIe8+xUwMHRqiv5+RQERez/e1OTrAMoPa7xsDYx&#10;k6SRwC5Ew64R4r6tB1bptfsOKIJ5imCc1Sr27e15Nho4L3MqGLdAr3DQA2fOhp8qtKTReEkRMfZ7&#10;4l5pEI/kBt238Kxv+zs4tGfiQs06okkiiroZFRS21Zbkmh+0Wdl6h6pCOiQYfItw0Vr3m7MB57rk&#10;/tcanORMfzKozEWW51hGICOfn83QcMc71fEOGIFQVO+4vA70eMRijb1CBTeKFBWlPjLZ6x7nlUrZ&#10;vy3xQTi2KerpBVz+AQAA//8DAFBLAwQUAAYACAAAACEApIZwy94AAAAJAQAADwAAAGRycy9kb3du&#10;cmV2LnhtbEyPzWrDMBCE74W8g9hCb42cUBTb9TqEgEuhpyohZ8WSf4i1MpaSOG9f9dQehxlmvim2&#10;sx3YzUy+d4SwWibADNVO99QiHA/VawrMB0VaDY4MwsN42JaLp0Ll2t3p29xkaFksIZ8rhC6EMefc&#10;152xyi/daCh6jZusClFOLdeTusdyO/B1kghuVU9xoVOj2XemvsirRfisL9Yf9UfTZFI+5KGp9qev&#10;CvHled69AwtmDn9h+MWP6FBGprO7kvZsQBBi8xajCOkKWPTTLMmAnRHWGyGAlwX//6D8AQAA//8D&#10;AFBLAQItABQABgAIAAAAIQC2gziS/gAAAOEBAAATAAAAAAAAAAAAAAAAAAAAAABbQ29udGVudF9U&#10;eXBlc10ueG1sUEsBAi0AFAAGAAgAAAAhADj9If/WAAAAlAEAAAsAAAAAAAAAAAAAAAAALwEAAF9y&#10;ZWxzLy5yZWxzUEsBAi0AFAAGAAgAAAAhABd0M9GfAgAASQUAAA4AAAAAAAAAAAAAAAAALgIAAGRy&#10;cy9lMm9Eb2MueG1sUEsBAi0AFAAGAAgAAAAhAKSGcMveAAAACQEAAA8AAAAAAAAAAAAAAAAA+QQA&#10;AGRycy9kb3ducmV2LnhtbFBLBQYAAAAABAAEAPMAAAAEBgAAAAA=&#10;" fillcolor="#fbd4b4 [1305]">
                <v:shadow on="t" color="black" opacity="26214f" origin=",-.5" offset="0,3pt"/>
                <v:textbox>
                  <w:txbxContent>
                    <w:p w14:paraId="252873D7" w14:textId="6653686B" w:rsidR="005C445D" w:rsidRDefault="00842F1A" w:rsidP="00842F1A">
                      <w:pPr>
                        <w:jc w:val="center"/>
                      </w:pPr>
                      <w:r>
                        <w:t>Resolve of diffuse situation with individual.  Parent/carer or visitor will be invited into school for a meeting to reiterate expectations.</w:t>
                      </w:r>
                    </w:p>
                  </w:txbxContent>
                </v:textbox>
                <w10:wrap type="square"/>
              </v:shape>
            </w:pict>
          </mc:Fallback>
        </mc:AlternateContent>
      </w:r>
      <w:r w:rsidR="00064EB6">
        <w:rPr>
          <w:noProof/>
        </w:rPr>
        <mc:AlternateContent>
          <mc:Choice Requires="wps">
            <w:drawing>
              <wp:anchor distT="45720" distB="45720" distL="114300" distR="114300" simplePos="0" relativeHeight="251667456" behindDoc="0" locked="0" layoutInCell="1" allowOverlap="1" wp14:anchorId="5EEC076A" wp14:editId="6C9C5E51">
                <wp:simplePos x="0" y="0"/>
                <wp:positionH relativeFrom="margin">
                  <wp:align>center</wp:align>
                </wp:positionH>
                <wp:positionV relativeFrom="paragraph">
                  <wp:posOffset>13335</wp:posOffset>
                </wp:positionV>
                <wp:extent cx="1457325" cy="1200150"/>
                <wp:effectExtent l="57150" t="19050" r="85725" b="1143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00150"/>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6A96F4E9" w14:textId="5D1320C7" w:rsidR="005C445D" w:rsidRDefault="00842F1A" w:rsidP="00842F1A">
                            <w:pPr>
                              <w:jc w:val="center"/>
                            </w:pPr>
                            <w:bookmarkStart w:id="1" w:name="_Hlk183435223"/>
                            <w:r>
                              <w:t xml:space="preserve">Parent/carer or visitor </w:t>
                            </w:r>
                            <w:bookmarkEnd w:id="1"/>
                            <w:r>
                              <w:t>may be requested to leave school premises and a meeting will be arranged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C076A" id="_x0000_s1031" type="#_x0000_t202" style="position:absolute;margin-left:0;margin-top:1.05pt;width:114.75pt;height:94.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igmAIAAD4FAAAOAAAAZHJzL2Uyb0RvYy54bWysVE1v2zAMvQ/YfxB0Xx2ncZcadYouXYcB&#10;3QeWDjvTshwLlSVPUmJ3v34UnXhZexvmgyFS0uMj+air66HVbC+dV9YUPD2bcSaNsJUy24J/f7h7&#10;s+TMBzAVaGtkwZ+k59er16+u+i6Xc9tYXUnHEMT4vO8K3oTQ5UniRSNb8Ge2kwY3a+taCGi6bVI5&#10;6BG91cl8NrtIeuuqzlkhvUfv7bjJV4Rf11KEL3XtZWC64Mgt0N/Rv4z/ZHUF+dZB1yhxoAH/wKIF&#10;ZTDoBHULAdjOqRdQrRLOeluHM2HbxNa1EpJywGzS2bNsNg10knLB4vhuKpP/f7Di8/6rY6oq+CVn&#10;Blps0YMcAntnBzaP1ek7n+OhTYfHwoBu7DJl6rt7Kx49M3bdgNnKG+ds30iokF0abyYnV0ccH0HK&#10;/pOtMAzsgiWgoXZtLB0WgyE6dulp6kykImLIRfb2fJ5xJnAvxcanGfUugfx4vXM+fJC2ZXFRcIet&#10;J3jY3/sQ6UB+PBKjeatVdae0JiPKTa61Y3tAoYAQ0oQLuq53LfId/YsZfqNk0I3CGt0XRzeGIOFG&#10;JAr4VxBtWI9lzjCNlwTctpzCR7gxTgQ85dmqgNOiVVvw5XQI8lj196YiLQdQelzjZW1iJElzgFWI&#10;ht0hxKapelbqnfsG2PlshmCcVSrW7XyZjgYOSUYJ4xboLU534MzZ8EOFhoQZmxQRY1Un7qUG8Uhu&#10;0F0Dz+p26MGxPBMXKtYJTZJOVMuomzCUA2k0OyqytNUTagnpkGDwAcJFY90vznoc5oL7nztwkjP9&#10;0aAeL9PFIk4/GSilORrudKc83QEjEIryHZfrQC9GTNbYG9RtrUhRUeAjk4PacUgplcODEl+BU5tO&#10;/Xn2Vr8BAAD//wMAUEsDBBQABgAIAAAAIQBOdyrH3QAAAAYBAAAPAAAAZHJzL2Rvd25yZXYueG1s&#10;TI9BS8NAFITvgv9heYI3u9lYxcZsilQLloJgWvG6zT6TYPZtyG7a9N/7POlxmGHmm3w5uU4ccQit&#10;Jw1qloBAqrxtqdaw361vHkCEaMiazhNqOGOAZXF5kZvM+hO947GMteASCpnR0MTYZ1KGqkFnwsz3&#10;SOx9+cGZyHKopR3MictdJ9MkuZfOtMQLjelx1WD1XY5Ow+c8zm9XH+fnzaho+/Jart82k9L6+mp6&#10;egQRcYp/YfjFZ3QomOngR7JBdBr4SNSQKhBspuniDsSBUwulQBa5/I9f/AAAAP//AwBQSwECLQAU&#10;AAYACAAAACEAtoM4kv4AAADhAQAAEwAAAAAAAAAAAAAAAAAAAAAAW0NvbnRlbnRfVHlwZXNdLnht&#10;bFBLAQItABQABgAIAAAAIQA4/SH/1gAAAJQBAAALAAAAAAAAAAAAAAAAAC8BAABfcmVscy8ucmVs&#10;c1BLAQItABQABgAIAAAAIQBEX6igmAIAAD4FAAAOAAAAAAAAAAAAAAAAAC4CAABkcnMvZTJvRG9j&#10;LnhtbFBLAQItABQABgAIAAAAIQBOdyrH3QAAAAYBAAAPAAAAAAAAAAAAAAAAAPIEAABkcnMvZG93&#10;bnJldi54bWxQSwUGAAAAAAQABADzAAAA/AUAAAAA&#10;" fillcolor="#fbd4b4 [1305]">
                <v:shadow on="t" color="black" opacity="26214f" origin=",-.5" offset="0,3pt"/>
                <v:textbox>
                  <w:txbxContent>
                    <w:p w14:paraId="6A96F4E9" w14:textId="5D1320C7" w:rsidR="005C445D" w:rsidRDefault="00842F1A" w:rsidP="00842F1A">
                      <w:pPr>
                        <w:jc w:val="center"/>
                      </w:pPr>
                      <w:bookmarkStart w:id="2" w:name="_Hlk183435223"/>
                      <w:r>
                        <w:t xml:space="preserve">Parent/carer or visitor </w:t>
                      </w:r>
                      <w:bookmarkEnd w:id="2"/>
                      <w:r>
                        <w:t>may be requested to leave school premises and a meeting will be arranged</w:t>
                      </w:r>
                    </w:p>
                  </w:txbxContent>
                </v:textbox>
                <w10:wrap type="square" anchorx="margin"/>
              </v:shape>
            </w:pict>
          </mc:Fallback>
        </mc:AlternateContent>
      </w:r>
      <w:r w:rsidR="00064EB6">
        <w:rPr>
          <w:noProof/>
        </w:rPr>
        <mc:AlternateContent>
          <mc:Choice Requires="wps">
            <w:drawing>
              <wp:anchor distT="45720" distB="45720" distL="114300" distR="114300" simplePos="0" relativeHeight="251665408" behindDoc="0" locked="0" layoutInCell="1" allowOverlap="1" wp14:anchorId="5E006F61" wp14:editId="5343FFE0">
                <wp:simplePos x="0" y="0"/>
                <wp:positionH relativeFrom="margin">
                  <wp:posOffset>104775</wp:posOffset>
                </wp:positionH>
                <wp:positionV relativeFrom="paragraph">
                  <wp:posOffset>6985</wp:posOffset>
                </wp:positionV>
                <wp:extent cx="1438275" cy="676275"/>
                <wp:effectExtent l="57150" t="19050" r="85725" b="1238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76275"/>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083AFBE8" w14:textId="32C20F41" w:rsidR="005C445D" w:rsidRDefault="00842F1A" w:rsidP="00842F1A">
                            <w:pPr>
                              <w:jc w:val="center"/>
                            </w:pPr>
                            <w:bookmarkStart w:id="3" w:name="_Hlk183434707"/>
                            <w:r>
                              <w:t>C</w:t>
                            </w:r>
                            <w:bookmarkEnd w:id="3"/>
                            <w:r>
                              <w:t>ontact Police and relevant authorities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06F61" id="_x0000_s1032" type="#_x0000_t202" style="position:absolute;margin-left:8.25pt;margin-top:.55pt;width:113.25pt;height:5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jgmgIAAD0FAAAOAAAAZHJzL2Uyb0RvYy54bWysVE1v2zAMvQ/YfxB0X52kSdoadYquXYcB&#10;3QfWDjvTshwLlSVPUuK0v34k3XhpdxvmgyFS0uMj+ajzi11rxVaHaLwr5PRoIoV2ylfGrQv54/7m&#10;3akUMYGrwHqnC/moo7xYvX1z3ne5nvnG20oHgSAu5n1XyCalLs+yqBrdQjzynXa4WfvQQkIzrLMq&#10;QI/orc1mk8ky632ouuCVjhG918OmXDF+XWuVvtZ11EnYQiK3xP/A/5L+2eoc8nWArjHqmQb8A4sW&#10;jMOgI9Q1JBCbYP6Cao0KPvo6HSnfZr6ujdKcA2YznbzK5q6BTnMuWJzYjWWK/w9Wfdl+C8JUhcRG&#10;OWixRfd6l8R7vxMzqk7fxRwP3XV4LO3QjV3mTGN369VDFM5fNeDW+jIE3zcaKmQ3pZvZwdUBJxJI&#10;2X/2FYaBTfIMtKtDS6XDYghExy49jp0hKopCzo9PZycLKRTuLU+WtKYQkO9vdyGmj9q3ghaFDNh5&#10;RoftbUzD0f0RCha9NdWNsZYNUpu+skFsAXUCSmmXlnzdblqkO/jnE/wGxaAbdTW4l3s3smHdEhJz&#10;exHEOtEX8mwxWzDwi70Y1uUYnuCGOAR4yLM1CYfFmha7NR6CnIr+wVWYJOQJjB3WeNk6cmkeA6wC&#10;GX6DEHdN1YvSbsJ3wMYvJggmRWWobsen08HAGVlwwrgFdo3DnaQIPv00qWFdUo8Ikao6ci8tqAd2&#10;g+0aeFU3pPR8msszcmHrgCYrh8QyyCbtyh1LdLkXZOmrR5QS0mG94PuDi8aHJyl6nOVCxl8bCFoK&#10;+8mhHM+m8zkNPxvzxckMjXC4Ux7ugFMIxfkOy6vEDwYl6/wlyrY2rCjS98AEEyADZ5RTeX5P6BE4&#10;tPnUn1dv9RsAAP//AwBQSwMEFAAGAAgAAAAhAAlVllreAAAACAEAAA8AAABkcnMvZG93bnJldi54&#10;bWxMj0FLw0AQhe+C/2EZwZvdpE2jxGyKVAsWQTBaet1mxySYnQ3ZTZv+e8dTPQ2P93jzvXw12U4c&#10;cfCtIwXxLAKBVDnTUq3g63Nz9wDCB01Gd45QwRk9rIrrq1xnxp3oA49lqAWXkM+0giaEPpPSVw1a&#10;7WeuR2Lv2w1WB5ZDLc2gT1xuOzmPolRa3RJ/aHSP6warn3K0CvZJSBbr3fl5O8b09vJabt63U6zU&#10;7c309Agi4BQuYfjDZ3QomOngRjJedKzTJSf5xiDYnicLnnZgHd2nIItc/h9Q/AIAAP//AwBQSwEC&#10;LQAUAAYACAAAACEAtoM4kv4AAADhAQAAEwAAAAAAAAAAAAAAAAAAAAAAW0NvbnRlbnRfVHlwZXNd&#10;LnhtbFBLAQItABQABgAIAAAAIQA4/SH/1gAAAJQBAAALAAAAAAAAAAAAAAAAAC8BAABfcmVscy8u&#10;cmVsc1BLAQItABQABgAIAAAAIQCBdZjgmgIAAD0FAAAOAAAAAAAAAAAAAAAAAC4CAABkcnMvZTJv&#10;RG9jLnhtbFBLAQItABQABgAIAAAAIQAJVZZa3gAAAAgBAAAPAAAAAAAAAAAAAAAAAPQEAABkcnMv&#10;ZG93bnJldi54bWxQSwUGAAAAAAQABADzAAAA/wUAAAAA&#10;" fillcolor="#fbd4b4 [1305]">
                <v:shadow on="t" color="black" opacity="26214f" origin=",-.5" offset="0,3pt"/>
                <v:textbox>
                  <w:txbxContent>
                    <w:p w14:paraId="083AFBE8" w14:textId="32C20F41" w:rsidR="005C445D" w:rsidRDefault="00842F1A" w:rsidP="00842F1A">
                      <w:pPr>
                        <w:jc w:val="center"/>
                      </w:pPr>
                      <w:bookmarkStart w:id="4" w:name="_Hlk183434707"/>
                      <w:r>
                        <w:t>C</w:t>
                      </w:r>
                      <w:bookmarkEnd w:id="4"/>
                      <w:r>
                        <w:t>ontact Police and relevant authorities</w:t>
                      </w:r>
                    </w:p>
                  </w:txbxContent>
                </v:textbox>
                <w10:wrap type="square" anchorx="margin"/>
              </v:shape>
            </w:pict>
          </mc:Fallback>
        </mc:AlternateContent>
      </w:r>
    </w:p>
    <w:p w14:paraId="7CF7E32D" w14:textId="311C22FB" w:rsidR="005C445D" w:rsidRDefault="005C445D" w:rsidP="005C445D"/>
    <w:p w14:paraId="5CCB9EA1" w14:textId="435CF770" w:rsidR="005C445D" w:rsidRDefault="000B3E1B" w:rsidP="005C445D">
      <w:r>
        <w:rPr>
          <w:noProof/>
        </w:rPr>
        <mc:AlternateContent>
          <mc:Choice Requires="wps">
            <w:drawing>
              <wp:anchor distT="0" distB="0" distL="114300" distR="114300" simplePos="0" relativeHeight="251695104" behindDoc="0" locked="0" layoutInCell="1" allowOverlap="1" wp14:anchorId="16AD11AC" wp14:editId="1306FD86">
                <wp:simplePos x="0" y="0"/>
                <wp:positionH relativeFrom="column">
                  <wp:posOffset>3676650</wp:posOffset>
                </wp:positionH>
                <wp:positionV relativeFrom="paragraph">
                  <wp:posOffset>176530</wp:posOffset>
                </wp:positionV>
                <wp:extent cx="552450" cy="3095625"/>
                <wp:effectExtent l="0" t="95250" r="0" b="28575"/>
                <wp:wrapNone/>
                <wp:docPr id="27" name="Connector: Elbow 27"/>
                <wp:cNvGraphicFramePr/>
                <a:graphic xmlns:a="http://schemas.openxmlformats.org/drawingml/2006/main">
                  <a:graphicData uri="http://schemas.microsoft.com/office/word/2010/wordprocessingShape">
                    <wps:wsp>
                      <wps:cNvCnPr/>
                      <wps:spPr>
                        <a:xfrm flipH="1" flipV="1">
                          <a:off x="0" y="0"/>
                          <a:ext cx="552450" cy="3095625"/>
                        </a:xfrm>
                        <a:prstGeom prst="bentConnector3">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DACE5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289.5pt;margin-top:13.9pt;width:43.5pt;height:243.7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0V6QEAABkEAAAOAAAAZHJzL2Uyb0RvYy54bWysU02P0zAQvSPxHyzfadIs2YWo6R66CxwQ&#10;VHzdXWfcWPKXbNMk/56xkwa0SEggLpbtmfdm3vN4dz9qRS7gg7SmpdtNSQkYbjtpzi39+uXNi1eU&#10;hMhMx5Q10NIJAr3fP3+2G1wDle2t6sATJDGhGVxL+xhdUxSB96BZ2FgHBoPCes0iHv256DwbkF2r&#10;oirL22KwvnPecggBbx/mIN1nfiGAx49CBIhEtRR7i3n1eT2ltdjvWHP2zPWSL22wf+hCM2mw6Er1&#10;wCIj3738jUpL7m2wIm641YUVQnLIGlDNtnyi5nPPHGQtaE5wq03h/9HyD5ejJ7JraXVHiWEa3+hg&#10;jUHjrG/IozrZgWAIfRpcaDD9YI5+OQV39En0KLwmQkn3DkeA5t23tEsxlEjG7Pe0+g1jJBwv67p6&#10;WeOrcAzdlK/r26pOhYqZMaGdD/EtWE3SpqUnMHHt7ibzs8v7EGfQNTkBlSEDkm7vkD+dI5Pq0XQk&#10;Tg4VRi+ZOStYqimDRZO8WVDexUnBTPQJBBqE7c6C8mjCQXlyYThUjHNsarsyYXaCCanUCpxb+CNw&#10;yU9QyGP7N+AVkStbE1ewlsb6bMCT6nG8tizm/KsDs+5kwcl2U37qbA3OX36Z5a+kAf/1nOE/f/T+&#10;BwAAAP//AwBQSwMEFAAGAAgAAAAhAF/2CUneAAAACgEAAA8AAABkcnMvZG93bnJldi54bWxMj8FO&#10;wzAQRO9I/IO1SNyo3aKmJcSpKhCXHpAoHODmxtskarw2ttuGv2c50ePujGbeVKvRDeKEMfWeNEwn&#10;CgRS421PrYaP95e7JYiUDVkzeEINP5hgVV9fVaa0/kxveNrmVnAIpdJo6HIOpZSp6dCZNPEBibW9&#10;j85kPmMrbTRnDneDnClVSGd64obOBHzqsDlsj4571fPn8gu/1weK+7B5VdZuQtb69mZcP4LIOOZ/&#10;M/zhMzrUzLTzR7JJDBrmiwfekjXMFjyBDUVR8GPHynR+D7Ku5OWE+hcAAP//AwBQSwECLQAUAAYA&#10;CAAAACEAtoM4kv4AAADhAQAAEwAAAAAAAAAAAAAAAAAAAAAAW0NvbnRlbnRfVHlwZXNdLnhtbFBL&#10;AQItABQABgAIAAAAIQA4/SH/1gAAAJQBAAALAAAAAAAAAAAAAAAAAC8BAABfcmVscy8ucmVsc1BL&#10;AQItABQABgAIAAAAIQDlbk0V6QEAABkEAAAOAAAAAAAAAAAAAAAAAC4CAABkcnMvZTJvRG9jLnht&#10;bFBLAQItABQABgAIAAAAIQBf9glJ3gAAAAoBAAAPAAAAAAAAAAAAAAAAAEMEAABkcnMvZG93bnJl&#10;di54bWxQSwUGAAAAAAQABADzAAAATgUAAAAA&#10;" strokecolor="#4579b8 [3044]" strokeweight="2.5pt">
                <v:stroke endarrow="block"/>
              </v:shape>
            </w:pict>
          </mc:Fallback>
        </mc:AlternateContent>
      </w:r>
    </w:p>
    <w:p w14:paraId="059C6E87" w14:textId="7E69FEB2" w:rsidR="005C445D" w:rsidRDefault="005C445D" w:rsidP="005C445D"/>
    <w:p w14:paraId="71AFA972" w14:textId="7E96C8FC" w:rsidR="005C445D" w:rsidRPr="005C445D" w:rsidRDefault="001E0D42" w:rsidP="005C445D">
      <w:r>
        <w:rPr>
          <w:noProof/>
        </w:rPr>
        <mc:AlternateContent>
          <mc:Choice Requires="wps">
            <w:drawing>
              <wp:anchor distT="0" distB="0" distL="114300" distR="114300" simplePos="0" relativeHeight="251703296" behindDoc="0" locked="0" layoutInCell="1" allowOverlap="1" wp14:anchorId="79A96E5E" wp14:editId="165E2661">
                <wp:simplePos x="0" y="0"/>
                <wp:positionH relativeFrom="column">
                  <wp:posOffset>809625</wp:posOffset>
                </wp:positionH>
                <wp:positionV relativeFrom="paragraph">
                  <wp:posOffset>34289</wp:posOffset>
                </wp:positionV>
                <wp:extent cx="28575" cy="1476375"/>
                <wp:effectExtent l="19050" t="19050" r="28575" b="28575"/>
                <wp:wrapNone/>
                <wp:docPr id="36" name="Straight Connector 36"/>
                <wp:cNvGraphicFramePr/>
                <a:graphic xmlns:a="http://schemas.openxmlformats.org/drawingml/2006/main">
                  <a:graphicData uri="http://schemas.microsoft.com/office/word/2010/wordprocessingShape">
                    <wps:wsp>
                      <wps:cNvCnPr/>
                      <wps:spPr>
                        <a:xfrm>
                          <a:off x="0" y="0"/>
                          <a:ext cx="28575" cy="147637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FFB83" id="Straight Connector 3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3.75pt,2.7pt" to="66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nLxwEAANoDAAAOAAAAZHJzL2Uyb0RvYy54bWysU02P0zAQvSPxHyzfaZoubVdR0z10BRcE&#10;Fbv8AK8zbiz5S2PTtP+esZPNrgAJgbg4Hs+88XvPk93dxRp2Bozau5bXiyVn4KTvtDu1/Nvjh3e3&#10;nMUkXCeMd9DyK0R+t3/7ZjeEBla+96YDZNTExWYILe9TCk1VRdmDFXHhAzhKKo9WJArxVHUoBupu&#10;TbVaLjfV4LEL6CXESKf3Y5LvS3+lQKYvSkVIzLScuKWyYlmf8lrtd6I5oQi9lhMN8Q8srNCOLp1b&#10;3Ysk2HfUv7SyWqKPXqWF9LbySmkJRQOpqZc/qXnoRYCihcyJYbYp/r+28vP5iEx3Lb/ZcOaEpTd6&#10;SCj0qU/s4J0jBz0ySpJTQ4gNAQ7uiFMUwxGz7ItCm78kiF2Ku9fZXbgkJulwdbverjmTlKnfbzc3&#10;FFCX6gUcMKaP4C3Lm5Yb7bJ40Yjzp5jG0ueSfGwcG4h2vV2XZ6wyu5FP2aWrgbHsKyhSSAzq0q7M&#10;FhwMsrOgqRBSgkv1xMU4qs4wpY2Zgcs/A6f6DIUyd38DnhHlZu/SDLbaefzd7enyTFmN9WTlK915&#10;++S7a3mpkqABKm5Pw54n9HVc4C+/5P4HAAAA//8DAFBLAwQUAAYACAAAACEAKXh8+t8AAAAJAQAA&#10;DwAAAGRycy9kb3ducmV2LnhtbEyPQU/CQBSE7yb+h80j8SZbioiUbokxQS9cQEP0tnQfbWP3belu&#10;ofXX+zjpcTKTmW/SVW9rccbWV44UTMYRCKTcmYoKBR/v6/snED5oMrp2hAoG9LDKbm9SnRh3oS2e&#10;d6EQXEI+0QrKEJpESp+XaLUfuwaJvaNrrQ4s20KaVl+43NYyjqJHaXVFvFDqBl9KzL93nVWwH16b&#10;RedP688fu3f4NWz822mj1N2of16CCNiHvzBc8RkdMmY6uI6MFzXreD7jqILZA4irP43520FBPJ0v&#10;QGap/P8g+wUAAP//AwBQSwECLQAUAAYACAAAACEAtoM4kv4AAADhAQAAEwAAAAAAAAAAAAAAAAAA&#10;AAAAW0NvbnRlbnRfVHlwZXNdLnhtbFBLAQItABQABgAIAAAAIQA4/SH/1gAAAJQBAAALAAAAAAAA&#10;AAAAAAAAAC8BAABfcmVscy8ucmVsc1BLAQItABQABgAIAAAAIQCIEAnLxwEAANoDAAAOAAAAAAAA&#10;AAAAAAAAAC4CAABkcnMvZTJvRG9jLnhtbFBLAQItABQABgAIAAAAIQApeHz63wAAAAkBAAAPAAAA&#10;AAAAAAAAAAAAACEEAABkcnMvZG93bnJldi54bWxQSwUGAAAAAAQABADzAAAALQUAAAAA&#10;" strokecolor="#4579b8 [3044]" strokeweight="2.5pt"/>
            </w:pict>
          </mc:Fallback>
        </mc:AlternateContent>
      </w:r>
    </w:p>
    <w:p w14:paraId="480D24DA" w14:textId="4024170F" w:rsidR="005C445D" w:rsidRDefault="005C445D" w:rsidP="005C445D"/>
    <w:p w14:paraId="72ECD315" w14:textId="09CBC8E6" w:rsidR="00C86E22" w:rsidRDefault="00842F1A" w:rsidP="005C445D">
      <w:r>
        <w:rPr>
          <w:noProof/>
        </w:rPr>
        <mc:AlternateContent>
          <mc:Choice Requires="wps">
            <w:drawing>
              <wp:anchor distT="45720" distB="45720" distL="114300" distR="114300" simplePos="0" relativeHeight="251671552" behindDoc="0" locked="0" layoutInCell="1" allowOverlap="1" wp14:anchorId="156D1F35" wp14:editId="387BD60D">
                <wp:simplePos x="0" y="0"/>
                <wp:positionH relativeFrom="margin">
                  <wp:align>center</wp:align>
                </wp:positionH>
                <wp:positionV relativeFrom="paragraph">
                  <wp:posOffset>600710</wp:posOffset>
                </wp:positionV>
                <wp:extent cx="1447800" cy="1028700"/>
                <wp:effectExtent l="57150" t="19050" r="76200" b="1143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28700"/>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5A2CC2AF" w14:textId="76EFE1C1" w:rsidR="005C445D" w:rsidRDefault="00842F1A" w:rsidP="000B3E1B">
                            <w:pPr>
                              <w:jc w:val="center"/>
                            </w:pPr>
                            <w:r w:rsidRPr="00842F1A">
                              <w:t xml:space="preserve">Parent/carer or visitor temporarily </w:t>
                            </w:r>
                            <w:r w:rsidR="000B3E1B">
                              <w:t>prohibited</w:t>
                            </w:r>
                            <w:r w:rsidRPr="00842F1A">
                              <w:t xml:space="preserve"> from</w:t>
                            </w:r>
                            <w:r w:rsidR="000B3E1B">
                              <w:t xml:space="preserve"> entering </w:t>
                            </w:r>
                            <w:r w:rsidRPr="00842F1A">
                              <w:t>school premises</w:t>
                            </w:r>
                            <w:r w:rsidR="000B3E1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D1F35" id="_x0000_s1033" type="#_x0000_t202" style="position:absolute;margin-left:0;margin-top:47.3pt;width:114pt;height:81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FKmwIAAD8FAAAOAAAAZHJzL2Uyb0RvYy54bWysVMtu2zAQvBfoPxC8N5JdO3aEyEGaNEWB&#10;9IE6Rc8rkrKIUKRK0pbTr+9yZatOeiuqg8B9cHZ2OeTl1b41bKd80M6WfHKWc6ascFLbTcm/P9y9&#10;WXIWIlgJxllV8icV+NXq9avLvivU1DXOSOUZgthQ9F3Jmxi7IsuCaFQL4cx1ymKwdr6FiKbfZNJD&#10;j+ityaZ5fp71zsvOO6FCQO/tEOQrwq9rJeKXug4qMlNy5Bbp7+lfpX+2uoRi46FrtDjQgH9g0YK2&#10;WHSEuoUIbOv1X1CtFt4FV8cz4drM1bUWinrAbib5i27WDXSKesHhhG4cU/h/sOLz7qtnWuLZTTiz&#10;0OIZPah9ZO/cnk3TePouFJi17jAv7tGNqdRq6O6deAzMupsG7EZde+/6RoFEepO0MzvZOuCEBFL1&#10;n5zEMrCNjoD2tW/T7HAaDNHxmJ7Go0lURCo5my2WOYYExib5dLlAI9WA4ri98yF+UK5laVFyj2dP&#10;8LC7D3FIPaakasEZLe+0MWQkvakb49kOUCkghLLxnLabbYt8B/8sx2/QDLpRWYP7/OhGNqTchETc&#10;nhUxlvUlv5hP5wT8LBb8phrLJ7ixvWdprY54XYxuS47TOCRBkab+3kpsEooI2gxrZGNscim6CDiF&#10;ZLgtQqwb2bPKbP03wKOf5zRaqdPc3i4nac5S4y2ZU8Nogdng9Y6ceRd/6NiQMtMhJcQ01ZF7ZUA8&#10;khtM18CLuSGlQzaNZ+RC1glNkk5Sy6CbuK/2JNLFUZGVk0+oJaRDgsEXCBeN87846/E2lzz83IJX&#10;nJmPFvV4gfrBNiIZs/liioY/jVSnEbACoajfYXkT6clIzVp3jbqtNSkqCXxggg0kA28ptXJ4UdIz&#10;cGpT1p93b/UbAAD//wMAUEsDBBQABgAIAAAAIQCdLsbP3gAAAAcBAAAPAAAAZHJzL2Rvd25yZXYu&#10;eG1sTI9BS8NAEIXvgv9hGcGb3STG0MZsilQLFkEwWrxus2MSzM6G7KZN/73jSW/z5g3vfVOsZ9uL&#10;I46+c6QgXkQgkGpnOmoUfLxvb5YgfNBkdO8IFZzRw7q8vCh0btyJ3vBYhUZwCPlcK2hDGHIpfd2i&#10;1X7hBiT2vtxodWA5NtKM+sThtpdJFGXS6o64odUDblqsv6vJKvhMQ3q72Z8fd1NML0/P1fZ1N8dK&#10;XV/ND/cgAs7h7xh+8RkdSmY6uImMF70CfiQoWKUZCHaTZMmLAw93WQayLOR//vIHAAD//wMAUEsB&#10;Ai0AFAAGAAgAAAAhALaDOJL+AAAA4QEAABMAAAAAAAAAAAAAAAAAAAAAAFtDb250ZW50X1R5cGVz&#10;XS54bWxQSwECLQAUAAYACAAAACEAOP0h/9YAAACUAQAACwAAAAAAAAAAAAAAAAAvAQAAX3JlbHMv&#10;LnJlbHNQSwECLQAUAAYACAAAACEArbzhSpsCAAA/BQAADgAAAAAAAAAAAAAAAAAuAgAAZHJzL2Uy&#10;b0RvYy54bWxQSwECLQAUAAYACAAAACEAnS7Gz94AAAAHAQAADwAAAAAAAAAAAAAAAAD1BAAAZHJz&#10;L2Rvd25yZXYueG1sUEsFBgAAAAAEAAQA8wAAAAAGAAAAAA==&#10;" fillcolor="#fbd4b4 [1305]">
                <v:shadow on="t" color="black" opacity="26214f" origin=",-.5" offset="0,3pt"/>
                <v:textbox>
                  <w:txbxContent>
                    <w:p w14:paraId="5A2CC2AF" w14:textId="76EFE1C1" w:rsidR="005C445D" w:rsidRDefault="00842F1A" w:rsidP="000B3E1B">
                      <w:pPr>
                        <w:jc w:val="center"/>
                      </w:pPr>
                      <w:r w:rsidRPr="00842F1A">
                        <w:t xml:space="preserve">Parent/carer or visitor temporarily </w:t>
                      </w:r>
                      <w:r w:rsidR="000B3E1B">
                        <w:t>prohibited</w:t>
                      </w:r>
                      <w:r w:rsidRPr="00842F1A">
                        <w:t xml:space="preserve"> from</w:t>
                      </w:r>
                      <w:r w:rsidR="000B3E1B">
                        <w:t xml:space="preserve"> entering </w:t>
                      </w:r>
                      <w:r w:rsidRPr="00842F1A">
                        <w:t>school premises</w:t>
                      </w:r>
                      <w:r w:rsidR="000B3E1B">
                        <w:t>.</w:t>
                      </w:r>
                    </w:p>
                  </w:txbxContent>
                </v:textbox>
                <w10:wrap type="square" anchorx="margin"/>
              </v:shape>
            </w:pict>
          </mc:Fallback>
        </mc:AlternateContent>
      </w:r>
    </w:p>
    <w:p w14:paraId="31B088AD" w14:textId="79EF23A0" w:rsidR="00C86E22" w:rsidRPr="00C86E22" w:rsidRDefault="001E0D42" w:rsidP="00C86E22">
      <w:r>
        <w:rPr>
          <w:noProof/>
        </w:rPr>
        <mc:AlternateContent>
          <mc:Choice Requires="wps">
            <w:drawing>
              <wp:anchor distT="0" distB="0" distL="114300" distR="114300" simplePos="0" relativeHeight="251701248" behindDoc="0" locked="0" layoutInCell="1" allowOverlap="1" wp14:anchorId="66369BBF" wp14:editId="1B38CA85">
                <wp:simplePos x="0" y="0"/>
                <wp:positionH relativeFrom="column">
                  <wp:posOffset>2838450</wp:posOffset>
                </wp:positionH>
                <wp:positionV relativeFrom="paragraph">
                  <wp:posOffset>19050</wp:posOffset>
                </wp:positionV>
                <wp:extent cx="9525" cy="371475"/>
                <wp:effectExtent l="95250" t="19050" r="85725" b="47625"/>
                <wp:wrapNone/>
                <wp:docPr id="33" name="Straight Arrow Connector 33"/>
                <wp:cNvGraphicFramePr/>
                <a:graphic xmlns:a="http://schemas.openxmlformats.org/drawingml/2006/main">
                  <a:graphicData uri="http://schemas.microsoft.com/office/word/2010/wordprocessingShape">
                    <wps:wsp>
                      <wps:cNvCnPr/>
                      <wps:spPr>
                        <a:xfrm>
                          <a:off x="0" y="0"/>
                          <a:ext cx="9525" cy="37147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372F26" id="Straight Arrow Connector 33" o:spid="_x0000_s1026" type="#_x0000_t32" style="position:absolute;margin-left:223.5pt;margin-top:1.5pt;width:.75pt;height:29.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j4AEAAA4EAAAOAAAAZHJzL2Uyb0RvYy54bWysU12P0zAQfEfiP1h+p2laSrmq6Qn1gBcE&#10;1R38AJ9jN5b8pfXStP+etZPm0CEhHeLFieOd2ZnxZnt7dpadFCQTfMPr2Zwz5WVojT82/Mf3T2/e&#10;c5ZQ+FbY4FXDLyrx293rV9s+btQidMG2ChiR+LTpY8M7xLipqiQ75USahag8HeoATiBt4Vi1IHpi&#10;d7ZazOfvqj5AGyFIlRJ9vRsO+a7wa60kftM6KWS24aQNywplfcxrtduKzRFE7IwcZYh/UOGE8dR0&#10;oroTKNhPMH9QOSMhpKBxJoOrgtZGquKB3NTzZ24eOhFV8ULhpDjFlP4frfx6OgAzbcOXS868cHRH&#10;DwjCHDtkHwBCz/bBe8oxAKMSyquPaUOwvT/AuEvxANn8WYPLT7LFziXjy5SxOiOT9PFmtVhxJulg&#10;ua7frleZsXqCRkj4WQXH8kvD0yhl0lCXlMXpS8IBeAXkvtaznnjr9WpeylAY+9G3DC+RbCEY4Y9W&#10;jR2tp8bZy6C+vOHFqoHoXmlKhfQODcs8qr0FdhI0SUJK5bGemKg6w7SxdgIOEv4KHOszVJVZfQl4&#10;QpTOweMEdsYHKAE8647nq2Q91F8TGHznCB5Deyn3WqKhoSu3M/4geap/3xf402+8+wUAAP//AwBQ&#10;SwMEFAAGAAgAAAAhAEdXnCHfAAAACAEAAA8AAABkcnMvZG93bnJldi54bWxMj09Lw0AQxe+C32EZ&#10;wYvYTTRNS8ykiNCLBMHUi7dJdkyC+ydmt2389q4nPT2GN7z3e+VuMVqcePajswjpKgHBtnNqtD3C&#10;22F/uwXhA1lF2llG+GYPu+ryoqRCubN95VMTehFDrC8IYQhhKqT03cCG/MpNbKP34WZDIZ5zL9VM&#10;5xhutLxLklwaGm1sGGjip4G7z+ZoENr9xucHupnSuule5PtX3ejnGvH6anl8ABF4CX/P8Isf0aGK&#10;TK07WuWFRsiyTdwSEO6jRD/LtmsQLUKerkFWpfw/oPoBAAD//wMAUEsBAi0AFAAGAAgAAAAhALaD&#10;OJL+AAAA4QEAABMAAAAAAAAAAAAAAAAAAAAAAFtDb250ZW50X1R5cGVzXS54bWxQSwECLQAUAAYA&#10;CAAAACEAOP0h/9YAAACUAQAACwAAAAAAAAAAAAAAAAAvAQAAX3JlbHMvLnJlbHNQSwECLQAUAAYA&#10;CAAAACEA/siUY+ABAAAOBAAADgAAAAAAAAAAAAAAAAAuAgAAZHJzL2Uyb0RvYy54bWxQSwECLQAU&#10;AAYACAAAACEAR1ecId8AAAAIAQAADwAAAAAAAAAAAAAAAAA6BAAAZHJzL2Rvd25yZXYueG1sUEsF&#10;BgAAAAAEAAQA8wAAAEYFAAAAAA==&#10;" strokecolor="#4579b8 [3044]" strokeweight="2.5pt">
                <v:stroke endarrow="block"/>
              </v:shape>
            </w:pict>
          </mc:Fallback>
        </mc:AlternateContent>
      </w:r>
    </w:p>
    <w:p w14:paraId="0A619F14" w14:textId="5FE9ACEF" w:rsidR="00C86E22" w:rsidRPr="00C86E22" w:rsidRDefault="00C86E22" w:rsidP="00C86E22"/>
    <w:p w14:paraId="1DBC526C" w14:textId="7BD8794A" w:rsidR="00C86E22" w:rsidRPr="00C86E22" w:rsidRDefault="00C86E22" w:rsidP="00C86E22"/>
    <w:p w14:paraId="50E5ADC4" w14:textId="2C838E66" w:rsidR="00C86E22" w:rsidRPr="00C86E22" w:rsidRDefault="001E0D42" w:rsidP="00C86E22">
      <w:pPr>
        <w:jc w:val="center"/>
      </w:pPr>
      <w:r>
        <w:rPr>
          <w:noProof/>
        </w:rPr>
        <mc:AlternateContent>
          <mc:Choice Requires="wps">
            <w:drawing>
              <wp:anchor distT="0" distB="0" distL="114300" distR="114300" simplePos="0" relativeHeight="251699200" behindDoc="0" locked="0" layoutInCell="1" allowOverlap="1" wp14:anchorId="4DFAB7FE" wp14:editId="0F635137">
                <wp:simplePos x="0" y="0"/>
                <wp:positionH relativeFrom="column">
                  <wp:posOffset>5000625</wp:posOffset>
                </wp:positionH>
                <wp:positionV relativeFrom="paragraph">
                  <wp:posOffset>41275</wp:posOffset>
                </wp:positionV>
                <wp:extent cx="0" cy="447675"/>
                <wp:effectExtent l="5715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44767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D8C44E" id="Straight Arrow Connector 31" o:spid="_x0000_s1026" type="#_x0000_t32" style="position:absolute;margin-left:393.75pt;margin-top:3.25pt;width:0;height:35.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i33QEAAAsEAAAOAAAAZHJzL2Uyb0RvYy54bWysU12P0zAQfEfiP1h+p0mPuyuKmp5QD3hB&#10;UN3BD/A568SSv7Q2TfvvWTtpDh0SEogXJ3Z2ZmfGm+3dyRp2BIzau5avVzVn4KTvtOtb/v3bxzfv&#10;OItJuE4Y76DlZ4j8bvf61XYMDVz5wZsOkBGJi80YWj6kFJqqinIAK+LKB3D0UXm0ItEW+6pDMRK7&#10;NdVVXd9Wo8cuoJcQI53eTx/5rvArBTJ9VSpCYqblpC2VFcv6lNdqtxVNjyIMWs4yxD+osEI7arpQ&#10;3Ysk2A/Uv1FZLdFHr9JKelt5pbSE4oHcrOsXbh4HEaB4oXBiWGKK/49WfjkekOmu5W/XnDlh6Y4e&#10;EwrdD4m9R/Qj23vnKEePjEoorzHEhmB7d8B5F8MBs/mTQpufZIudSsbnJWM4JSanQ0mn19eb281N&#10;pquecQFj+gTesvzS8jjrWASsS8Ti+DmmCXgB5KbGsTG72NzUpSwJbT64jqVzIE8JtXC9gbmjcdQ4&#10;G5mkl7d0NjARPYCiSEjs1LAMI+wNsqOgMRJSgkslCtJuHFVnmNLGLMBJwh+Bc32GQhnUvwEviNLZ&#10;u7SArXYeSwAvuqfTRbKa6i8JTL5zBE++O5dLLdHQxJXbmf+OPNK/7gv8+R/e/QQAAP//AwBQSwME&#10;FAAGAAgAAAAhAHPtgwzcAAAACAEAAA8AAABkcnMvZG93bnJldi54bWxMj0FLw0AQhe+C/2EZwYvY&#10;TQWTErMpIvQiQTD14m2SHZNgdjZmt2389454sKeZx3u8+abYLm5UR5rD4NnAepWAIm69Hbgz8Lbf&#10;3W5AhYhscfRMBr4pwLa8vCgwt/7Er3SsY6ekhEOOBvoYp1zr0PbkMKz8RCzeh58dRpFzp+2MJyl3&#10;o75LklQ7HFgu9DjRU0/tZ31wBppdFtI93kzrqm5f9PtXVY/PlTHXV8vjA6hIS/wPwy++oEMpTI0/&#10;sA1qNJBtsnuJGkhliP+nG1myBHRZ6PMHyh8AAAD//wMAUEsBAi0AFAAGAAgAAAAhALaDOJL+AAAA&#10;4QEAABMAAAAAAAAAAAAAAAAAAAAAAFtDb250ZW50X1R5cGVzXS54bWxQSwECLQAUAAYACAAAACEA&#10;OP0h/9YAAACUAQAACwAAAAAAAAAAAAAAAAAvAQAAX3JlbHMvLnJlbHNQSwECLQAUAAYACAAAACEA&#10;85j4t90BAAALBAAADgAAAAAAAAAAAAAAAAAuAgAAZHJzL2Uyb0RvYy54bWxQSwECLQAUAAYACAAA&#10;ACEAc+2DDNwAAAAIAQAADwAAAAAAAAAAAAAAAAA3BAAAZHJzL2Rvd25yZXYueG1sUEsFBgAAAAAE&#10;AAQA8wAAAEAFAAAAAA==&#10;" strokecolor="#4579b8 [3044]" strokeweight="2.5pt">
                <v:stroke endarrow="block"/>
              </v:shape>
            </w:pict>
          </mc:Fallback>
        </mc:AlternateContent>
      </w:r>
    </w:p>
    <w:p w14:paraId="683EE6C4" w14:textId="1C7E7954" w:rsidR="00C86E22" w:rsidRPr="00C86E22" w:rsidRDefault="00C86E22" w:rsidP="00C86E22"/>
    <w:p w14:paraId="24C057FE" w14:textId="250982F6" w:rsidR="00C86E22" w:rsidRPr="00C86E22" w:rsidRDefault="000B3E1B" w:rsidP="00C86E22">
      <w:r>
        <w:rPr>
          <w:noProof/>
        </w:rPr>
        <mc:AlternateContent>
          <mc:Choice Requires="wps">
            <w:drawing>
              <wp:anchor distT="45720" distB="45720" distL="114300" distR="114300" simplePos="0" relativeHeight="251673600" behindDoc="0" locked="0" layoutInCell="1" allowOverlap="1" wp14:anchorId="7FBF08FE" wp14:editId="2F3F12FD">
                <wp:simplePos x="0" y="0"/>
                <wp:positionH relativeFrom="column">
                  <wp:posOffset>4276725</wp:posOffset>
                </wp:positionH>
                <wp:positionV relativeFrom="paragraph">
                  <wp:posOffset>142875</wp:posOffset>
                </wp:positionV>
                <wp:extent cx="1438275" cy="676275"/>
                <wp:effectExtent l="57150" t="19050" r="85725" b="1238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76275"/>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7491CC51" w14:textId="511ED3A9" w:rsidR="005C445D" w:rsidRDefault="00842F1A" w:rsidP="00842F1A">
                            <w:pPr>
                              <w:jc w:val="center"/>
                            </w:pPr>
                            <w:r>
                              <w:t xml:space="preserve">Parent/carer or visitor issued with a warning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F08FE" id="_x0000_s1034" type="#_x0000_t202" style="position:absolute;margin-left:336.75pt;margin-top:11.25pt;width:113.25pt;height:5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KMmwIAAD4FAAAOAAAAZHJzL2Uyb0RvYy54bWysVE1v2zAMvQ/YfxB0X524SZoadYquXYcB&#10;+8LaYWdalmOhsuRJSpzu14+kmyztbsN8MESKenykHnVxueus2OoQjXelnJ5MpNBO+dq4dSm/39++&#10;WUoRE7garHe6lI86ysvV61cXQ1/o3Lfe1joIBHGxGPpStin1RZZF1eoO4onvtcPNxocOEpphndUB&#10;BkTvbJZPJots8KHug1c6RvTejJtyxfhNo1X60jRRJ2FLidwS/wP/K/pnqwso1gH61qgnGvAPLDow&#10;DpMeoG4ggdgE8xdUZ1Tw0TfpRPku801jlOYasJrp5EU1dy30mmvB5sT+0Kb4/2DV5+3XIEyNd5dL&#10;4aDDO7rXuyTe+p3IqT1DHwuMuusxLu3QjaFcauw/evUQhfPXLbi1vgrBD62GGulN6WR2dHTEiQRS&#10;DZ98jWlgkzwD7ZrQUe+wGwLR8ZoeD1dDVBSlnJ0u87O5FAr3FmcLWlMKKPan+xDTe+07QYtSBrx6&#10;Roftx5jG0H0IJYvemvrWWMsGyU1f2yC2gEIBpbRLCz5uNx3SHf2zCX6jZNCNwhrdi70b2bBwCYm5&#10;PUtinRhKeT7P5wz8bC+GdXVIT3BjHgI85tmZhNNiTVfK5SEICmr6O1djkVAkMHZc42HryKV5DrAL&#10;ZPgNQty19SAquwnfAG9+PkEwKWpDfTtdTkcDh2TOBeMW2DVOd5Ii+PTDpJaFSXdEiNTVA/fKgnpg&#10;N9i+hRd9Q0pP0dyeAxe2jmiyckgso2zSrtqxRpd7QVa+fkQpIR3WCz5AuGh9+CXFgMNcyvhzA0FL&#10;YT84lOP5dDaj6WdjNj/L0QjHO9XxDjiFUFzvuLxO/GJQsc5foWwbw4oifY9MsAAycEi5lKcHhV6B&#10;Y5uj/jx7q98AAAD//wMAUEsDBBQABgAIAAAAIQBs6y9W4AAAAAoBAAAPAAAAZHJzL2Rvd25yZXYu&#10;eG1sTI/BSsNAEIbvgu+wjODN7iat1cZsilQLFkEwKl632TEJZmdDdtOmb+940tMwzMc/35+vJ9eJ&#10;Aw6h9aQhmSkQSJW3LdUa3t+2V7cgQjRkTecJNZwwwLo4P8tNZv2RXvFQxlpwCIXMaGhi7DMpQ9Wg&#10;M2HmeyS+ffnBmcjrUEs7mCOHu06mSi2lMy3xh8b0uGmw+i5Hp+FzERfzzcfpYTcm9Pz4VG5fdlOi&#10;9eXFdH8HIuIU/2D41Wd1KNhp70eyQXQaljfza0Y1pClPBlZKcbk9k+lKgSxy+b9C8QMAAP//AwBQ&#10;SwECLQAUAAYACAAAACEAtoM4kv4AAADhAQAAEwAAAAAAAAAAAAAAAAAAAAAAW0NvbnRlbnRfVHlw&#10;ZXNdLnhtbFBLAQItABQABgAIAAAAIQA4/SH/1gAAAJQBAAALAAAAAAAAAAAAAAAAAC8BAABfcmVs&#10;cy8ucmVsc1BLAQItABQABgAIAAAAIQCDQDKMmwIAAD4FAAAOAAAAAAAAAAAAAAAAAC4CAABkcnMv&#10;ZTJvRG9jLnhtbFBLAQItABQABgAIAAAAIQBs6y9W4AAAAAoBAAAPAAAAAAAAAAAAAAAAAPUEAABk&#10;cnMvZG93bnJldi54bWxQSwUGAAAAAAQABADzAAAAAgYAAAAA&#10;" fillcolor="#fbd4b4 [1305]">
                <v:shadow on="t" color="black" opacity="26214f" origin=",-.5" offset="0,3pt"/>
                <v:textbox>
                  <w:txbxContent>
                    <w:p w14:paraId="7491CC51" w14:textId="511ED3A9" w:rsidR="005C445D" w:rsidRDefault="00842F1A" w:rsidP="00842F1A">
                      <w:pPr>
                        <w:jc w:val="center"/>
                      </w:pPr>
                      <w:r>
                        <w:t xml:space="preserve">Parent/carer or visitor issued with a warning letter. </w:t>
                      </w:r>
                    </w:p>
                  </w:txbxContent>
                </v:textbox>
                <w10:wrap type="square"/>
              </v:shape>
            </w:pict>
          </mc:Fallback>
        </mc:AlternateContent>
      </w:r>
      <w:r w:rsidR="001E0D42">
        <w:rPr>
          <w:noProof/>
        </w:rPr>
        <mc:AlternateContent>
          <mc:Choice Requires="wps">
            <w:drawing>
              <wp:anchor distT="0" distB="0" distL="114300" distR="114300" simplePos="0" relativeHeight="251704320" behindDoc="0" locked="0" layoutInCell="1" allowOverlap="1" wp14:anchorId="456B830C" wp14:editId="4C7279B9">
                <wp:simplePos x="0" y="0"/>
                <wp:positionH relativeFrom="column">
                  <wp:posOffset>847725</wp:posOffset>
                </wp:positionH>
                <wp:positionV relativeFrom="paragraph">
                  <wp:posOffset>87630</wp:posOffset>
                </wp:positionV>
                <wp:extent cx="1200150" cy="9525"/>
                <wp:effectExtent l="0" t="95250" r="0" b="104775"/>
                <wp:wrapNone/>
                <wp:docPr id="37" name="Straight Arrow Connector 37"/>
                <wp:cNvGraphicFramePr/>
                <a:graphic xmlns:a="http://schemas.openxmlformats.org/drawingml/2006/main">
                  <a:graphicData uri="http://schemas.microsoft.com/office/word/2010/wordprocessingShape">
                    <wps:wsp>
                      <wps:cNvCnPr/>
                      <wps:spPr>
                        <a:xfrm flipV="1">
                          <a:off x="0" y="0"/>
                          <a:ext cx="1200150" cy="952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DBB277" id="Straight Arrow Connector 37" o:spid="_x0000_s1026" type="#_x0000_t32" style="position:absolute;margin-left:66.75pt;margin-top:6.9pt;width:94.5pt;height:.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rM4wEAABkEAAAOAAAAZHJzL2Uyb0RvYy54bWysU02P0zAQvSPxHyzfaZqishA1XaEucEFQ&#10;7QJ3r2Mnlvyl8dC0/56xkwYECAnExYo/3pv33kx2t2dn2UlBMsG3vF6tOVNehs74vuWfP7199pKz&#10;hMJ3wgavWn5Rid/unz7ZjbFRmzAE2ylgROJTM8aWD4ixqaokB+VEWoWoPF3qAE4gbaGvOhAjsTtb&#10;bdbrF9UYoIsQpEqJTu+mS74v/ForiR+1TgqZbTlpw7JCWR/zWu13oulBxMHIWYb4BxVOGE9FF6o7&#10;gYJ9BfMLlTMSQgoaVzK4KmhtpCoeyE29/snNwyCiKl4onBSXmNL/o5UfTkdgpmv58xvOvHDUowcE&#10;YfoB2WuAMLJD8J5yDMDoCeU1xtQQ7OCPMO9SPEI2f9bgmLYmfqFRKHGQQXYuaV+WtNUZmaTDmvpX&#10;b6kpku5ebTfbTF5NLJktQsJ3KjiWP1qeZlWLnKmCOL1POAGvgAy2no3kqb6hAnmPwtg3vmN4ieQQ&#10;wQjfWzVXtJ4KZ1uTkfKFF6smonulKaAsuDCV0VQHC+wkaKiElMpjvTDR6wzTxtoFOEn4I3B+n6Gq&#10;jO3fgBdEqRw8LmBnfIDfycbzVbKe3l8TmHznCB5DdyktLtHQ/JXuzP9KHvAf9wX+/Y/efwMAAP//&#10;AwBQSwMEFAAGAAgAAAAhAMdT1gPcAAAACQEAAA8AAABkcnMvZG93bnJldi54bWxMT01LxDAQvQv+&#10;hzCCF3FTW1aW2nQRQU+CWD92vaXt2FaTSUnSbf33zp70Nu+DN+8V28UacUAfBkcKrlYJCKTGtQN1&#10;Cl5f7i83IELU1GrjCBX8YIBteXpS6Lx1Mz3joYqd4BAKuVbQxzjmUoamR6vDyo1IrH06b3Vk6DvZ&#10;ej1zuDUyTZJrafVA/KHXI9712HxXk1XQGb9pPnbVvsavC//w+D7NT2+TUudny+0NiIhL/DPDsT5X&#10;h5I71W6iNgjDOMvWbD0ePIENWZoyUTOxzkCWhfy/oPwFAAD//wMAUEsBAi0AFAAGAAgAAAAhALaD&#10;OJL+AAAA4QEAABMAAAAAAAAAAAAAAAAAAAAAAFtDb250ZW50X1R5cGVzXS54bWxQSwECLQAUAAYA&#10;CAAAACEAOP0h/9YAAACUAQAACwAAAAAAAAAAAAAAAAAvAQAAX3JlbHMvLnJlbHNQSwECLQAUAAYA&#10;CAAAACEAVTT6zOMBAAAZBAAADgAAAAAAAAAAAAAAAAAuAgAAZHJzL2Uyb0RvYy54bWxQSwECLQAU&#10;AAYACAAAACEAx1PWA9wAAAAJAQAADwAAAAAAAAAAAAAAAAA9BAAAZHJzL2Rvd25yZXYueG1sUEsF&#10;BgAAAAAEAAQA8wAAAEYFAAAAAA==&#10;" strokecolor="#4579b8 [3044]" strokeweight="2.5pt">
                <v:stroke endarrow="block"/>
              </v:shape>
            </w:pict>
          </mc:Fallback>
        </mc:AlternateContent>
      </w:r>
    </w:p>
    <w:p w14:paraId="4CE519BA" w14:textId="4B43AA23" w:rsidR="00C86E22" w:rsidRPr="00C86E22" w:rsidRDefault="00C86E22" w:rsidP="00C86E22"/>
    <w:p w14:paraId="30A7A451" w14:textId="77777777" w:rsidR="00C86E22" w:rsidRPr="00C86E22" w:rsidRDefault="00C86E22" w:rsidP="00C86E22"/>
    <w:p w14:paraId="7CC5CB5D" w14:textId="77777777" w:rsidR="00C86E22" w:rsidRPr="00C86E22" w:rsidRDefault="00C86E22" w:rsidP="00C86E22"/>
    <w:p w14:paraId="64A9E836" w14:textId="77777777" w:rsidR="00C86E22" w:rsidRPr="00C86E22" w:rsidRDefault="00C86E22" w:rsidP="00C86E22"/>
    <w:p w14:paraId="5EA91EFA" w14:textId="105CF06E" w:rsidR="00C86E22" w:rsidRDefault="000B3E1B" w:rsidP="00C86E22">
      <w:r>
        <w:rPr>
          <w:noProof/>
        </w:rPr>
        <mc:AlternateContent>
          <mc:Choice Requires="wps">
            <w:drawing>
              <wp:anchor distT="0" distB="0" distL="114300" distR="114300" simplePos="0" relativeHeight="251698176" behindDoc="0" locked="0" layoutInCell="1" allowOverlap="1" wp14:anchorId="080DD9FC" wp14:editId="3A946E8A">
                <wp:simplePos x="0" y="0"/>
                <wp:positionH relativeFrom="column">
                  <wp:posOffset>5019675</wp:posOffset>
                </wp:positionH>
                <wp:positionV relativeFrom="paragraph">
                  <wp:posOffset>14605</wp:posOffset>
                </wp:positionV>
                <wp:extent cx="0" cy="314325"/>
                <wp:effectExtent l="9525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31432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E1A550" id="Straight Arrow Connector 30" o:spid="_x0000_s1026" type="#_x0000_t32" style="position:absolute;margin-left:395.25pt;margin-top:1.15pt;width:0;height:24.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Kx2gEAAAsEAAAOAAAAZHJzL2Uyb0RvYy54bWysU12P0zAQfEfiP1h+p2laDlDV9IR6wAuC&#10;6g5+gM+xG0v+0nppkn/P2klz6JCQQLw4sbMzOzPe7G8HZ9lFQTLBN7xerTlTXobW+HPDv3/7+Ood&#10;ZwmFb4UNXjV8VInfHl6+2PdxpzahC7ZVwIjEp10fG94hxl1VJdkpJ9IqROXpow7gBNIWzlULoid2&#10;Z6vNev2m6gO0EYJUKdHp3fSRHwq/1kriV62TQmYbTtqwrFDWx7xWh73YnUHEzshZhvgHFU4YT00X&#10;qjuBgv0A8xuVMxJCChpXMrgqaG2kKh7ITb1+5uahE1EVLxROiktM6f/Ryi+XEzDTNnxL8Xjh6I4e&#10;EIQ5d8jeA4SeHYP3lGMARiWUVx/TjmBHf4J5l+IJsvlBg8tPssWGkvG4ZKwGZHI6lHS6rV9vNzeZ&#10;rnrCRUj4SQXH8kvD06xjEVCXiMXlc8IJeAXkptazPvO+vVmXMhTGfvAtwzGSJwQj/NmquaP11Dgb&#10;maSXNxytmojulaZISOzUsAyjOlpgF0FjJKRUHuuFiaozTBtrF+Ak4Y/AuT5DVRnUvwEviNI5eFzA&#10;zvgAJYBn3XG4StZT/TWByXeO4DG0Y7nUEg1NXLmd+e/II/3rvsCf/uHDTwAAAP//AwBQSwMEFAAG&#10;AAgAAAAhAAhmFtDdAAAACAEAAA8AAABkcnMvZG93bnJldi54bWxMj09Lw0AUxO+C32F5ghexm1T6&#10;L2ZTROhFgtDUi7eX7GsS3H0bs9s2fntXPOhxmGHmN/l2skacafS9YwXpLAFB3Djdc6vg7bC7X4Pw&#10;AVmjcUwKvsjDtri+yjHT7sJ7OlehFbGEfYYKuhCGTErfdGTRz9xAHL2jGy2GKMdW6hEvsdwaOU+S&#10;pbTYc1zocKDnjpqP6mQV1LuVXx7wbkjLqnmV759lZV5KpW5vpqdHEIGm8BeGH/yIDkVkqt2JtRdG&#10;wWqTLGJUwfwBRPR/da1gka5BFrn8f6D4BgAA//8DAFBLAQItABQABgAIAAAAIQC2gziS/gAAAOEB&#10;AAATAAAAAAAAAAAAAAAAAAAAAABbQ29udGVudF9UeXBlc10ueG1sUEsBAi0AFAAGAAgAAAAhADj9&#10;If/WAAAAlAEAAAsAAAAAAAAAAAAAAAAALwEAAF9yZWxzLy5yZWxzUEsBAi0AFAAGAAgAAAAhAC0R&#10;orHaAQAACwQAAA4AAAAAAAAAAAAAAAAALgIAAGRycy9lMm9Eb2MueG1sUEsBAi0AFAAGAAgAAAAh&#10;AAhmFtDdAAAACAEAAA8AAAAAAAAAAAAAAAAANAQAAGRycy9kb3ducmV2LnhtbFBLBQYAAAAABAAE&#10;APMAAAA+BQAAAAA=&#10;" strokecolor="#4579b8 [3044]" strokeweight="2.5pt">
                <v:stroke endarrow="block"/>
              </v:shape>
            </w:pict>
          </mc:Fallback>
        </mc:AlternateContent>
      </w:r>
    </w:p>
    <w:p w14:paraId="23B57B0F" w14:textId="283B9201" w:rsidR="005C445D" w:rsidRPr="00C86E22" w:rsidRDefault="00C86E22" w:rsidP="00C86E22">
      <w:r>
        <w:rPr>
          <w:noProof/>
        </w:rPr>
        <mc:AlternateContent>
          <mc:Choice Requires="wps">
            <w:drawing>
              <wp:anchor distT="45720" distB="45720" distL="114300" distR="114300" simplePos="0" relativeHeight="251675648" behindDoc="0" locked="0" layoutInCell="1" allowOverlap="1" wp14:anchorId="616E7895" wp14:editId="0225FFC0">
                <wp:simplePos x="0" y="0"/>
                <wp:positionH relativeFrom="column">
                  <wp:posOffset>4324350</wp:posOffset>
                </wp:positionH>
                <wp:positionV relativeFrom="paragraph">
                  <wp:posOffset>225425</wp:posOffset>
                </wp:positionV>
                <wp:extent cx="1400175" cy="485775"/>
                <wp:effectExtent l="57150" t="19050" r="85725" b="1238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85775"/>
                        </a:xfrm>
                        <a:prstGeom prst="rect">
                          <a:avLst/>
                        </a:prstGeom>
                        <a:solidFill>
                          <a:schemeClr val="accent6">
                            <a:lumMod val="40000"/>
                            <a:lumOff val="60000"/>
                          </a:schemeClr>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4946833C" w14:textId="6EF80C4E" w:rsidR="005C445D" w:rsidRDefault="00842F1A" w:rsidP="00842F1A">
                            <w:pPr>
                              <w:jc w:val="center"/>
                            </w:pPr>
                            <w:r>
                              <w:t>Repeated minor breaches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E7895" id="_x0000_s1035" type="#_x0000_t202" style="position:absolute;margin-left:340.5pt;margin-top:17.75pt;width:110.25pt;height:38.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JsmwIAAD4FAAAOAAAAZHJzL2Uyb0RvYy54bWysVMtu2zAQvBfoPxC8N5IdK7GFyEGaNEWB&#10;9IEmRc8rirKIUKRK0paSr+9yZatOeit6IbgPzs4uh7y4HFrNdtJ5ZU3BZycpZ9IIWymzKfiPh9t3&#10;S858AFOBtkYW/El6frl+++ai73I5t43VlXQMQYzP+67gTQhdniReNLIFf2I7aTBYW9dCQNNtkspB&#10;j+itTuZpepb01lWds0J6j96bMcjXhF/XUoSvde1lYLrgyC3Q6mgt45qsLyDfOOgaJfY04B9YtKAM&#10;Fp2gbiAA2zr1F1SrhLPe1uFE2Daxda2EpB6wm1n6qpv7BjpJveBwfDeNyf8/WPFl980xVeHdnXJm&#10;oMU7epBDYO/twOZxPH3nc8y67zAvDOjGVGrVd3dWPHpm7HUDZiOvnLN9I6FCerN4Mjk6OuL4CFL2&#10;n22FZWAbLAENtWvj7HAaDNHxmp6mq4lURCy5SNPZecaZwNhimZ3jPpaA/HC6cz58lLZlcVNwh1dP&#10;6LC782FMPaTEYt5qVd0qrcmIcpPX2rEdoFBACGnCGR3X2xbpjn7kkO4lg24U1ug+O7iRDQk3IhG3&#10;F0W0YX3BV9k8I+AXMe825VQ+wo11IuAxz1YFfC1atQVfTkmQx6F/MBU2CXkApcc9HtYmuiS9A5xC&#10;NOwWIe6bqmel3rrvgDefpQjGWaXi3E6Xs9HAR5JRwxgCvcHXHThzNvxUoSFhxjuKiHGqE/dSg3gk&#10;N+iugVdzQ0r7bBrPxIWsI5qknCiWUTZhKAfS6OogyNJWTyglpEN6wQ8IN411z5z1+JgL7n9twUnO&#10;9CeDclzNFov4+slYZOdzNNxxpDyOgBEIRf2O2+tAP0Zs1tgrlG2tSFFR3yMTbCAa+Eiplf2HEn+B&#10;Y5uy/nx7698AAAD//wMAUEsDBBQABgAIAAAAIQB2AQ2k4QAAAAoBAAAPAAAAZHJzL2Rvd25yZXYu&#10;eG1sTI9NS8NAEIbvgv9hGcGb3Wy/aGM2RaoFiyAYLV632TEJZmdDdtOm/97xpLcZ5uGd5802o2vF&#10;CfvQeNKgJgkIpNLbhioNH++7uxWIEA1Z03pCDRcMsMmvrzKTWn+mNzwVsRIcQiE1GuoYu1TKUNbo&#10;TJj4DolvX753JvLaV9L25szhrpXTJFlKZxriD7XpcFtj+V0MTsPnPM5n28PlcT8oenl6Lnav+1Fp&#10;fXszPtyDiDjGPxh+9VkdcnY6+oFsEK2G5Upxl6hhtliAYGCdKB6OTKppAjLP5P8K+Q8AAAD//wMA&#10;UEsBAi0AFAAGAAgAAAAhALaDOJL+AAAA4QEAABMAAAAAAAAAAAAAAAAAAAAAAFtDb250ZW50X1R5&#10;cGVzXS54bWxQSwECLQAUAAYACAAAACEAOP0h/9YAAACUAQAACwAAAAAAAAAAAAAAAAAvAQAAX3Jl&#10;bHMvLnJlbHNQSwECLQAUAAYACAAAACEAa9NibJsCAAA+BQAADgAAAAAAAAAAAAAAAAAuAgAAZHJz&#10;L2Uyb0RvYy54bWxQSwECLQAUAAYACAAAACEAdgENpOEAAAAKAQAADwAAAAAAAAAAAAAAAAD1BAAA&#10;ZHJzL2Rvd25yZXYueG1sUEsFBgAAAAAEAAQA8wAAAAMGAAAAAA==&#10;" fillcolor="#fbd4b4 [1305]">
                <v:shadow on="t" color="black" opacity="26214f" origin=",-.5" offset="0,3pt"/>
                <v:textbox>
                  <w:txbxContent>
                    <w:p w14:paraId="4946833C" w14:textId="6EF80C4E" w:rsidR="005C445D" w:rsidRDefault="00842F1A" w:rsidP="00842F1A">
                      <w:pPr>
                        <w:jc w:val="center"/>
                      </w:pPr>
                      <w:r>
                        <w:t>Repeated minor breaches</w:t>
                      </w:r>
                    </w:p>
                  </w:txbxContent>
                </v:textbox>
                <w10:wrap type="square"/>
              </v:shape>
            </w:pict>
          </mc:Fallback>
        </mc:AlternateContent>
      </w:r>
    </w:p>
    <w:sectPr w:rsidR="005C445D" w:rsidRPr="00C86E22" w:rsidSect="004629E3">
      <w:headerReference w:type="default" r:id="rId19"/>
      <w:footerReference w:type="default" r:id="rId20"/>
      <w:pgSz w:w="11906" w:h="16838"/>
      <w:pgMar w:top="1440" w:right="1440" w:bottom="1440" w:left="1440" w:header="708" w:footer="708"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441B7" w14:textId="77777777" w:rsidR="001E726B" w:rsidRDefault="001E726B" w:rsidP="00DA294A">
      <w:pPr>
        <w:spacing w:line="240" w:lineRule="auto"/>
      </w:pPr>
      <w:r>
        <w:separator/>
      </w:r>
    </w:p>
    <w:p w14:paraId="61A9E3C4" w14:textId="77777777" w:rsidR="001E726B" w:rsidRDefault="001E726B"/>
  </w:endnote>
  <w:endnote w:type="continuationSeparator" w:id="0">
    <w:p w14:paraId="3AE00D9A" w14:textId="77777777" w:rsidR="001E726B" w:rsidRDefault="001E726B" w:rsidP="00DA294A">
      <w:pPr>
        <w:spacing w:line="240" w:lineRule="auto"/>
      </w:pPr>
      <w:r>
        <w:continuationSeparator/>
      </w:r>
    </w:p>
    <w:p w14:paraId="40769D6B" w14:textId="77777777" w:rsidR="001E726B" w:rsidRDefault="001E7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FDD1" w14:textId="77777777" w:rsidR="00ED0F33" w:rsidRDefault="00ED0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C296" w14:textId="77777777" w:rsidR="00ED0F33" w:rsidRDefault="00ED0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6A5F" w14:textId="77777777" w:rsidR="00ED0F33" w:rsidRDefault="00ED0F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21A1" w14:textId="6681D459" w:rsidR="00F031BC" w:rsidRPr="001F386A" w:rsidRDefault="00E82B32" w:rsidP="00A42BAA">
    <w:pPr>
      <w:pStyle w:val="Footer"/>
      <w:tabs>
        <w:tab w:val="clear" w:pos="4513"/>
        <w:tab w:val="clear" w:pos="9026"/>
        <w:tab w:val="center" w:pos="4536"/>
        <w:tab w:val="right" w:pos="9043"/>
      </w:tabs>
      <w:rPr>
        <w:sz w:val="20"/>
      </w:rPr>
    </w:pPr>
    <w:sdt>
      <w:sdtPr>
        <w:rPr>
          <w:sz w:val="20"/>
        </w:rPr>
        <w:alias w:val="Publish Date"/>
        <w:tag w:val=""/>
        <w:id w:val="1377664519"/>
        <w:dataBinding w:prefixMappings="xmlns:ns0='http://schemas.microsoft.com/office/2006/coverPageProps' " w:xpath="/ns0:CoverPageProperties[1]/ns0:PublishDate[1]" w:storeItemID="{55AF091B-3C7A-41E3-B477-F2FDAA23CFDA}"/>
        <w:date w:fullDate="2025-01-01T00:00:00Z">
          <w:dateFormat w:val="dd MMMM yyyy"/>
          <w:lid w:val="en-GB"/>
          <w:storeMappedDataAs w:val="dateTime"/>
          <w:calendar w:val="gregorian"/>
        </w:date>
      </w:sdtPr>
      <w:sdtEndPr/>
      <w:sdtContent>
        <w:r w:rsidR="00987A10">
          <w:rPr>
            <w:sz w:val="20"/>
          </w:rPr>
          <w:t>01 January 2025</w:t>
        </w:r>
      </w:sdtContent>
    </w:sdt>
    <w:r w:rsidR="00F031BC" w:rsidRPr="001F386A">
      <w:rPr>
        <w:sz w:val="20"/>
      </w:rPr>
      <w:tab/>
    </w:r>
    <w:r w:rsidR="00AE1FD9" w:rsidRPr="001F386A">
      <w:rPr>
        <w:sz w:val="20"/>
      </w:rPr>
      <w:fldChar w:fldCharType="begin"/>
    </w:r>
    <w:r w:rsidR="00AE1FD9" w:rsidRPr="001F386A">
      <w:rPr>
        <w:sz w:val="20"/>
      </w:rPr>
      <w:instrText xml:space="preserve"> PAGE   \* MERGEFORMAT </w:instrText>
    </w:r>
    <w:r w:rsidR="00AE1FD9" w:rsidRPr="001F386A">
      <w:rPr>
        <w:sz w:val="20"/>
      </w:rPr>
      <w:fldChar w:fldCharType="separate"/>
    </w:r>
    <w:r w:rsidR="008A2372">
      <w:rPr>
        <w:noProof/>
        <w:sz w:val="20"/>
      </w:rPr>
      <w:t>10</w:t>
    </w:r>
    <w:r w:rsidR="00AE1FD9" w:rsidRPr="001F386A">
      <w:rPr>
        <w:noProof/>
        <w:sz w:val="20"/>
      </w:rPr>
      <w:fldChar w:fldCharType="end"/>
    </w:r>
    <w:r w:rsidR="00F031BC" w:rsidRPr="001F386A">
      <w:rPr>
        <w:noProof/>
        <w:sz w:val="20"/>
      </w:rPr>
      <w:tab/>
    </w:r>
    <w:sdt>
      <w:sdtPr>
        <w:rPr>
          <w:noProof/>
          <w:sz w:val="20"/>
        </w:rPr>
        <w:alias w:val="Title"/>
        <w:tag w:val=""/>
        <w:id w:val="497464483"/>
        <w:dataBinding w:prefixMappings="xmlns:ns0='http://purl.org/dc/elements/1.1/' xmlns:ns1='http://schemas.openxmlformats.org/package/2006/metadata/core-properties' " w:xpath="/ns1:coreProperties[1]/ns0:title[1]" w:storeItemID="{6C3C8BC8-F283-45AE-878A-BAB7291924A1}"/>
        <w:text/>
      </w:sdtPr>
      <w:sdtEndPr/>
      <w:sdtContent>
        <w:r w:rsidR="00987A10">
          <w:rPr>
            <w:noProof/>
            <w:sz w:val="20"/>
          </w:rPr>
          <w:t>Visitor Code of Conduct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8734C" w14:textId="77777777" w:rsidR="001E726B" w:rsidRDefault="001E726B" w:rsidP="00DA294A">
      <w:pPr>
        <w:spacing w:line="240" w:lineRule="auto"/>
      </w:pPr>
      <w:r>
        <w:separator/>
      </w:r>
    </w:p>
    <w:p w14:paraId="294C02A7" w14:textId="77777777" w:rsidR="001E726B" w:rsidRDefault="001E726B"/>
  </w:footnote>
  <w:footnote w:type="continuationSeparator" w:id="0">
    <w:p w14:paraId="1C0004CB" w14:textId="77777777" w:rsidR="001E726B" w:rsidRDefault="001E726B" w:rsidP="00DA294A">
      <w:pPr>
        <w:spacing w:line="240" w:lineRule="auto"/>
      </w:pPr>
      <w:r>
        <w:continuationSeparator/>
      </w:r>
    </w:p>
    <w:p w14:paraId="47C4A4FB" w14:textId="77777777" w:rsidR="001E726B" w:rsidRDefault="001E7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05C4" w14:textId="77777777" w:rsidR="00ED0F33" w:rsidRDefault="00ED0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A18A" w14:textId="77777777" w:rsidR="00ED0F33" w:rsidRDefault="00ED0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8DEF" w14:textId="77777777" w:rsidR="00ED0F33" w:rsidRDefault="00ED0F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0B37" w14:textId="0380292F" w:rsidR="00F031BC" w:rsidRPr="00E966D0" w:rsidRDefault="00F031BC" w:rsidP="00E96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12933A7"/>
    <w:multiLevelType w:val="multilevel"/>
    <w:tmpl w:val="9A203A12"/>
    <w:styleLink w:val="Headings"/>
    <w:lvl w:ilvl="0">
      <w:start w:val="1"/>
      <w:numFmt w:val="decimal"/>
      <w:pStyle w:val="Heading1"/>
      <w:lvlText w:val="%1"/>
      <w:lvlJc w:val="left"/>
      <w:pPr>
        <w:ind w:left="567" w:hanging="567"/>
      </w:pPr>
      <w:rPr>
        <w:rFonts w:hint="default"/>
      </w:rPr>
    </w:lvl>
    <w:lvl w:ilvl="1">
      <w:start w:val="1"/>
      <w:numFmt w:val="decimal"/>
      <w:pStyle w:val="ListParagraph"/>
      <w:lvlText w:val="%1.%2"/>
      <w:lvlJc w:val="left"/>
      <w:pPr>
        <w:ind w:left="567" w:hanging="567"/>
      </w:pPr>
      <w:rPr>
        <w:rFonts w:hint="default"/>
      </w:rPr>
    </w:lvl>
    <w:lvl w:ilvl="2">
      <w:start w:val="1"/>
      <w:numFmt w:val="lowerRoman"/>
      <w:pStyle w:val="ListOrdered"/>
      <w:lvlText w:val="%3."/>
      <w:lvlJc w:val="left"/>
      <w:pPr>
        <w:ind w:left="1134" w:hanging="397"/>
      </w:pPr>
      <w:rPr>
        <w:rFonts w:hint="default"/>
      </w:rPr>
    </w:lvl>
    <w:lvl w:ilvl="3">
      <w:start w:val="1"/>
      <w:numFmt w:val="bullet"/>
      <w:pStyle w:val="ListUnordered"/>
      <w:lvlText w:val=""/>
      <w:lvlJc w:val="left"/>
      <w:pPr>
        <w:ind w:left="1134" w:hanging="397"/>
      </w:pPr>
      <w:rPr>
        <w:rFonts w:ascii="Symbol" w:hAnsi="Symbol" w:hint="default"/>
        <w:color w:val="auto"/>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4E628A3"/>
    <w:multiLevelType w:val="hybridMultilevel"/>
    <w:tmpl w:val="DDB875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B561F29"/>
    <w:multiLevelType w:val="hybridMultilevel"/>
    <w:tmpl w:val="2C8C6F3A"/>
    <w:lvl w:ilvl="0" w:tplc="F760EA9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B0259"/>
    <w:multiLevelType w:val="multilevel"/>
    <w:tmpl w:val="9A203A12"/>
    <w:numStyleLink w:val="Headings"/>
  </w:abstractNum>
  <w:abstractNum w:abstractNumId="4" w15:restartNumberingAfterBreak="0">
    <w:nsid w:val="16C64E02"/>
    <w:multiLevelType w:val="hybridMultilevel"/>
    <w:tmpl w:val="116CC7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50000A"/>
    <w:multiLevelType w:val="hybridMultilevel"/>
    <w:tmpl w:val="6302C6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CD25396"/>
    <w:multiLevelType w:val="multilevel"/>
    <w:tmpl w:val="F3AC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74F14"/>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EE73880"/>
    <w:multiLevelType w:val="hybridMultilevel"/>
    <w:tmpl w:val="5FFE26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7D6D79"/>
    <w:multiLevelType w:val="hybridMultilevel"/>
    <w:tmpl w:val="2CEA64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CC4E85"/>
    <w:multiLevelType w:val="hybridMultilevel"/>
    <w:tmpl w:val="F372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00E28"/>
    <w:multiLevelType w:val="hybridMultilevel"/>
    <w:tmpl w:val="9CCA7DC4"/>
    <w:lvl w:ilvl="0" w:tplc="11C031F2">
      <w:start w:val="1"/>
      <w:numFmt w:val="decimal"/>
      <w:lvlText w:val="%1."/>
      <w:lvlJc w:val="left"/>
      <w:pPr>
        <w:ind w:left="644"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4A51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CA299A"/>
    <w:multiLevelType w:val="hybridMultilevel"/>
    <w:tmpl w:val="7834C5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B160566"/>
    <w:multiLevelType w:val="multilevel"/>
    <w:tmpl w:val="9A203A12"/>
    <w:numStyleLink w:val="Headings"/>
  </w:abstractNum>
  <w:abstractNum w:abstractNumId="15" w15:restartNumberingAfterBreak="0">
    <w:nsid w:val="3F8226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3636EA"/>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7861307"/>
    <w:multiLevelType w:val="hybridMultilevel"/>
    <w:tmpl w:val="93CA3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1B0B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262E00"/>
    <w:multiLevelType w:val="hybridMultilevel"/>
    <w:tmpl w:val="1728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23F4E"/>
    <w:multiLevelType w:val="hybridMultilevel"/>
    <w:tmpl w:val="C43E13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DAC59EA"/>
    <w:multiLevelType w:val="hybridMultilevel"/>
    <w:tmpl w:val="5AA49A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1280959"/>
    <w:multiLevelType w:val="multilevel"/>
    <w:tmpl w:val="9A203A12"/>
    <w:numStyleLink w:val="Headings"/>
  </w:abstractNum>
  <w:abstractNum w:abstractNumId="23" w15:restartNumberingAfterBreak="0">
    <w:nsid w:val="66BA2ED0"/>
    <w:multiLevelType w:val="multilevel"/>
    <w:tmpl w:val="50E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83555"/>
    <w:multiLevelType w:val="hybridMultilevel"/>
    <w:tmpl w:val="6E7CE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B12A2E"/>
    <w:multiLevelType w:val="hybridMultilevel"/>
    <w:tmpl w:val="CEB485BC"/>
    <w:lvl w:ilvl="0" w:tplc="7AF4854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6EB79DA"/>
    <w:multiLevelType w:val="hybridMultilevel"/>
    <w:tmpl w:val="734CB0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D614E97"/>
    <w:multiLevelType w:val="hybridMultilevel"/>
    <w:tmpl w:val="089C91E4"/>
    <w:lvl w:ilvl="0" w:tplc="0409000F">
      <w:start w:val="1"/>
      <w:numFmt w:val="decimal"/>
      <w:lvlText w:val="%1."/>
      <w:lvlJc w:val="left"/>
      <w:pPr>
        <w:tabs>
          <w:tab w:val="num" w:pos="720"/>
        </w:tabs>
        <w:ind w:left="720" w:hanging="360"/>
      </w:pPr>
      <w:rPr>
        <w:rFonts w:hint="default"/>
      </w:rPr>
    </w:lvl>
    <w:lvl w:ilvl="1" w:tplc="6038BDA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1"/>
  </w:num>
  <w:num w:numId="3">
    <w:abstractNumId w:val="2"/>
  </w:num>
  <w:num w:numId="4">
    <w:abstractNumId w:val="16"/>
  </w:num>
  <w:num w:numId="5">
    <w:abstractNumId w:val="7"/>
  </w:num>
  <w:num w:numId="6">
    <w:abstractNumId w:val="0"/>
  </w:num>
  <w:num w:numId="7">
    <w:abstractNumId w:val="3"/>
  </w:num>
  <w:num w:numId="8">
    <w:abstractNumId w:val="12"/>
  </w:num>
  <w:num w:numId="9">
    <w:abstractNumId w:val="15"/>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
  </w:num>
  <w:num w:numId="16">
    <w:abstractNumId w:val="27"/>
  </w:num>
  <w:num w:numId="17">
    <w:abstractNumId w:val="1"/>
  </w:num>
  <w:num w:numId="18">
    <w:abstractNumId w:val="20"/>
  </w:num>
  <w:num w:numId="19">
    <w:abstractNumId w:val="5"/>
  </w:num>
  <w:num w:numId="20">
    <w:abstractNumId w:val="17"/>
  </w:num>
  <w:num w:numId="21">
    <w:abstractNumId w:val="8"/>
  </w:num>
  <w:num w:numId="22">
    <w:abstractNumId w:val="9"/>
  </w:num>
  <w:num w:numId="23">
    <w:abstractNumId w:val="26"/>
  </w:num>
  <w:num w:numId="24">
    <w:abstractNumId w:val="21"/>
  </w:num>
  <w:num w:numId="25">
    <w:abstractNumId w:val="13"/>
  </w:num>
  <w:num w:numId="26">
    <w:abstractNumId w:val="28"/>
  </w:num>
  <w:num w:numId="27">
    <w:abstractNumId w:val="25"/>
  </w:num>
  <w:num w:numId="28">
    <w:abstractNumId w:val="6"/>
  </w:num>
  <w:num w:numId="29">
    <w:abstractNumId w:val="19"/>
  </w:num>
  <w:num w:numId="30">
    <w:abstractNumId w:val="10"/>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94A"/>
    <w:rsid w:val="00003558"/>
    <w:rsid w:val="00064EB6"/>
    <w:rsid w:val="0009726A"/>
    <w:rsid w:val="000B14B5"/>
    <w:rsid w:val="000B3E1B"/>
    <w:rsid w:val="000C417A"/>
    <w:rsid w:val="000C421F"/>
    <w:rsid w:val="000D72C5"/>
    <w:rsid w:val="001669E2"/>
    <w:rsid w:val="001729DB"/>
    <w:rsid w:val="001A6EE0"/>
    <w:rsid w:val="001D5874"/>
    <w:rsid w:val="001D7101"/>
    <w:rsid w:val="001E0D42"/>
    <w:rsid w:val="001E726B"/>
    <w:rsid w:val="001F188B"/>
    <w:rsid w:val="001F386A"/>
    <w:rsid w:val="001F4E3E"/>
    <w:rsid w:val="001F56FF"/>
    <w:rsid w:val="00251E4B"/>
    <w:rsid w:val="002534A7"/>
    <w:rsid w:val="00286BC7"/>
    <w:rsid w:val="002B451D"/>
    <w:rsid w:val="002C77AF"/>
    <w:rsid w:val="002D40CD"/>
    <w:rsid w:val="002E3B3F"/>
    <w:rsid w:val="002E428D"/>
    <w:rsid w:val="002E556F"/>
    <w:rsid w:val="00320D86"/>
    <w:rsid w:val="00390682"/>
    <w:rsid w:val="003E2A23"/>
    <w:rsid w:val="00415852"/>
    <w:rsid w:val="00442D15"/>
    <w:rsid w:val="004629E3"/>
    <w:rsid w:val="004E0A3C"/>
    <w:rsid w:val="004E116B"/>
    <w:rsid w:val="005027BC"/>
    <w:rsid w:val="0050353D"/>
    <w:rsid w:val="00504B78"/>
    <w:rsid w:val="0051427D"/>
    <w:rsid w:val="00521B15"/>
    <w:rsid w:val="00551E42"/>
    <w:rsid w:val="0055214F"/>
    <w:rsid w:val="00584278"/>
    <w:rsid w:val="005A0810"/>
    <w:rsid w:val="005B5261"/>
    <w:rsid w:val="005C445D"/>
    <w:rsid w:val="005D4B00"/>
    <w:rsid w:val="005E31DD"/>
    <w:rsid w:val="00611751"/>
    <w:rsid w:val="00621683"/>
    <w:rsid w:val="006437F2"/>
    <w:rsid w:val="00644AE5"/>
    <w:rsid w:val="006611B1"/>
    <w:rsid w:val="00665E8E"/>
    <w:rsid w:val="0069130D"/>
    <w:rsid w:val="006A2F24"/>
    <w:rsid w:val="006A2F31"/>
    <w:rsid w:val="006A7DB3"/>
    <w:rsid w:val="007122A2"/>
    <w:rsid w:val="00712F59"/>
    <w:rsid w:val="007167AC"/>
    <w:rsid w:val="007532CB"/>
    <w:rsid w:val="00757DE0"/>
    <w:rsid w:val="00760D31"/>
    <w:rsid w:val="007B2353"/>
    <w:rsid w:val="007B6E0E"/>
    <w:rsid w:val="007C331B"/>
    <w:rsid w:val="00810395"/>
    <w:rsid w:val="00823035"/>
    <w:rsid w:val="00842F1A"/>
    <w:rsid w:val="00873FDE"/>
    <w:rsid w:val="00895A01"/>
    <w:rsid w:val="008A1CA9"/>
    <w:rsid w:val="008A2372"/>
    <w:rsid w:val="008B749F"/>
    <w:rsid w:val="00917BB4"/>
    <w:rsid w:val="009245B6"/>
    <w:rsid w:val="00926CC9"/>
    <w:rsid w:val="009340D9"/>
    <w:rsid w:val="00987A10"/>
    <w:rsid w:val="0099742D"/>
    <w:rsid w:val="009A0783"/>
    <w:rsid w:val="009B3CAA"/>
    <w:rsid w:val="009D0548"/>
    <w:rsid w:val="009E57D4"/>
    <w:rsid w:val="00A21B84"/>
    <w:rsid w:val="00A42BAA"/>
    <w:rsid w:val="00A44ECD"/>
    <w:rsid w:val="00A53A0D"/>
    <w:rsid w:val="00A762A4"/>
    <w:rsid w:val="00A76AA1"/>
    <w:rsid w:val="00A836A6"/>
    <w:rsid w:val="00A97762"/>
    <w:rsid w:val="00AC012D"/>
    <w:rsid w:val="00AC7402"/>
    <w:rsid w:val="00AD754A"/>
    <w:rsid w:val="00AE1FD9"/>
    <w:rsid w:val="00B147EA"/>
    <w:rsid w:val="00B746FA"/>
    <w:rsid w:val="00BC04CD"/>
    <w:rsid w:val="00BF2F02"/>
    <w:rsid w:val="00C06889"/>
    <w:rsid w:val="00C14EA7"/>
    <w:rsid w:val="00C4528A"/>
    <w:rsid w:val="00C63956"/>
    <w:rsid w:val="00C732E1"/>
    <w:rsid w:val="00C74BF5"/>
    <w:rsid w:val="00C751F4"/>
    <w:rsid w:val="00C776DD"/>
    <w:rsid w:val="00C86CF7"/>
    <w:rsid w:val="00C86E22"/>
    <w:rsid w:val="00C95E73"/>
    <w:rsid w:val="00CD2698"/>
    <w:rsid w:val="00CD2C80"/>
    <w:rsid w:val="00D64089"/>
    <w:rsid w:val="00D95CB3"/>
    <w:rsid w:val="00DA27A4"/>
    <w:rsid w:val="00DA294A"/>
    <w:rsid w:val="00DD0E09"/>
    <w:rsid w:val="00E2402F"/>
    <w:rsid w:val="00E24977"/>
    <w:rsid w:val="00E3487A"/>
    <w:rsid w:val="00E45BA4"/>
    <w:rsid w:val="00E5253C"/>
    <w:rsid w:val="00E72603"/>
    <w:rsid w:val="00E74271"/>
    <w:rsid w:val="00E82B32"/>
    <w:rsid w:val="00E966D0"/>
    <w:rsid w:val="00ED0F33"/>
    <w:rsid w:val="00ED35FF"/>
    <w:rsid w:val="00EE4A8F"/>
    <w:rsid w:val="00EF26EE"/>
    <w:rsid w:val="00F031BC"/>
    <w:rsid w:val="00F144D0"/>
    <w:rsid w:val="00F14571"/>
    <w:rsid w:val="00F33F26"/>
    <w:rsid w:val="00F75700"/>
    <w:rsid w:val="00F75FEB"/>
    <w:rsid w:val="00F8450B"/>
    <w:rsid w:val="00F92836"/>
    <w:rsid w:val="00F959B7"/>
    <w:rsid w:val="00FA7583"/>
    <w:rsid w:val="00FB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25C435"/>
  <w15:docId w15:val="{7FBCD3A4-9A63-48D5-ABF4-1F86E3F0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aj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DD"/>
    <w:pPr>
      <w:spacing w:line="264" w:lineRule="auto"/>
    </w:pPr>
    <w:rPr>
      <w:rFonts w:ascii="Arial" w:hAnsi="Arial" w:cs="Times New Roman"/>
      <w:szCs w:val="20"/>
    </w:rPr>
  </w:style>
  <w:style w:type="paragraph" w:styleId="Heading1">
    <w:name w:val="heading 1"/>
    <w:next w:val="ListParagraph"/>
    <w:link w:val="Heading1Char"/>
    <w:uiPriority w:val="9"/>
    <w:qFormat/>
    <w:rsid w:val="00EF26EE"/>
    <w:pPr>
      <w:keepNext/>
      <w:keepLines/>
      <w:numPr>
        <w:numId w:val="6"/>
      </w:numPr>
      <w:spacing w:before="400" w:after="200" w:line="264" w:lineRule="auto"/>
      <w:outlineLvl w:val="0"/>
    </w:pPr>
    <w:rPr>
      <w:rFonts w:asciiTheme="majorHAnsi" w:eastAsiaTheme="majorEastAsia" w:hAnsiTheme="majorHAnsi" w:cs="Times New Roman"/>
      <w:b/>
      <w:bCs/>
      <w:sz w:val="36"/>
      <w:szCs w:val="28"/>
    </w:rPr>
  </w:style>
  <w:style w:type="paragraph" w:styleId="Heading2">
    <w:name w:val="heading 2"/>
    <w:basedOn w:val="Heading1"/>
    <w:next w:val="Normal"/>
    <w:link w:val="Heading2Char"/>
    <w:uiPriority w:val="9"/>
    <w:unhideWhenUsed/>
    <w:qFormat/>
    <w:rsid w:val="008A1CA9"/>
    <w:pPr>
      <w:spacing w:after="80"/>
      <w:outlineLvl w:val="1"/>
    </w:pPr>
    <w:rPr>
      <w:bCs w:val="0"/>
      <w:sz w:val="28"/>
      <w:szCs w:val="26"/>
    </w:rPr>
  </w:style>
  <w:style w:type="paragraph" w:styleId="Heading3">
    <w:name w:val="heading 3"/>
    <w:basedOn w:val="Normal"/>
    <w:next w:val="Normal"/>
    <w:link w:val="Heading3Char"/>
    <w:uiPriority w:val="9"/>
    <w:semiHidden/>
    <w:unhideWhenUsed/>
    <w:qFormat/>
    <w:rsid w:val="00286B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6DD"/>
    <w:rPr>
      <w:rFonts w:asciiTheme="majorHAnsi" w:eastAsiaTheme="majorEastAsia" w:hAnsiTheme="majorHAnsi" w:cs="Times New Roman"/>
      <w:b/>
      <w:bCs/>
      <w:sz w:val="36"/>
      <w:szCs w:val="28"/>
    </w:rPr>
  </w:style>
  <w:style w:type="character" w:customStyle="1" w:styleId="Heading2Char">
    <w:name w:val="Heading 2 Char"/>
    <w:basedOn w:val="DefaultParagraphFont"/>
    <w:link w:val="Heading2"/>
    <w:uiPriority w:val="9"/>
    <w:rsid w:val="00C776DD"/>
    <w:rPr>
      <w:rFonts w:asciiTheme="majorHAnsi" w:eastAsiaTheme="majorEastAsia" w:hAnsiTheme="majorHAnsi" w:cs="Times New Roman"/>
      <w:b/>
      <w:sz w:val="28"/>
      <w:szCs w:val="26"/>
    </w:rPr>
  </w:style>
  <w:style w:type="paragraph" w:styleId="Subtitle">
    <w:name w:val="Subtitle"/>
    <w:basedOn w:val="Normal"/>
    <w:next w:val="Normal"/>
    <w:link w:val="SubtitleChar"/>
    <w:uiPriority w:val="8"/>
    <w:qFormat/>
    <w:rsid w:val="001A6EE0"/>
    <w:pPr>
      <w:numPr>
        <w:ilvl w:val="1"/>
      </w:numPr>
      <w:spacing w:after="120"/>
    </w:pPr>
    <w:rPr>
      <w:rFonts w:asciiTheme="majorHAnsi" w:eastAsiaTheme="majorEastAsia" w:hAnsiTheme="majorHAnsi" w:cstheme="majorBidi"/>
      <w:b/>
      <w:iCs/>
      <w:sz w:val="28"/>
      <w:szCs w:val="24"/>
    </w:rPr>
  </w:style>
  <w:style w:type="character" w:customStyle="1" w:styleId="SubtitleChar">
    <w:name w:val="Subtitle Char"/>
    <w:basedOn w:val="DefaultParagraphFont"/>
    <w:link w:val="Subtitle"/>
    <w:uiPriority w:val="8"/>
    <w:rsid w:val="001A6EE0"/>
    <w:rPr>
      <w:rFonts w:asciiTheme="majorHAnsi" w:eastAsiaTheme="majorEastAsia" w:hAnsiTheme="majorHAnsi"/>
      <w:b/>
      <w:iCs/>
      <w:sz w:val="28"/>
      <w:szCs w:val="24"/>
    </w:rPr>
  </w:style>
  <w:style w:type="paragraph" w:styleId="Footer">
    <w:name w:val="footer"/>
    <w:basedOn w:val="Normal"/>
    <w:link w:val="FooterChar"/>
    <w:uiPriority w:val="99"/>
    <w:unhideWhenUsed/>
    <w:rsid w:val="00286BC7"/>
    <w:pPr>
      <w:tabs>
        <w:tab w:val="center" w:pos="4513"/>
        <w:tab w:val="right" w:pos="9026"/>
      </w:tabs>
      <w:spacing w:line="240" w:lineRule="auto"/>
    </w:pPr>
  </w:style>
  <w:style w:type="paragraph" w:styleId="Header">
    <w:name w:val="header"/>
    <w:basedOn w:val="Normal"/>
    <w:link w:val="HeaderChar"/>
    <w:uiPriority w:val="99"/>
    <w:unhideWhenUsed/>
    <w:rsid w:val="00AE1FD9"/>
    <w:pPr>
      <w:tabs>
        <w:tab w:val="center" w:pos="4513"/>
        <w:tab w:val="right" w:pos="9026"/>
      </w:tabs>
      <w:spacing w:line="240" w:lineRule="auto"/>
    </w:pPr>
  </w:style>
  <w:style w:type="character" w:customStyle="1" w:styleId="FooterChar">
    <w:name w:val="Footer Char"/>
    <w:basedOn w:val="DefaultParagraphFont"/>
    <w:link w:val="Footer"/>
    <w:uiPriority w:val="99"/>
    <w:rsid w:val="00286BC7"/>
    <w:rPr>
      <w:rFonts w:ascii="Arial" w:hAnsi="Arial" w:cs="Times New Roman"/>
      <w:szCs w:val="20"/>
    </w:rPr>
  </w:style>
  <w:style w:type="paragraph" w:customStyle="1" w:styleId="ListOrdered">
    <w:name w:val="List Ordered"/>
    <w:basedOn w:val="ListParagraph"/>
    <w:qFormat/>
    <w:rsid w:val="00EF26EE"/>
    <w:pPr>
      <w:numPr>
        <w:ilvl w:val="2"/>
      </w:numPr>
      <w:contextualSpacing/>
    </w:pPr>
  </w:style>
  <w:style w:type="paragraph" w:styleId="ListParagraph">
    <w:name w:val="List Paragraph"/>
    <w:basedOn w:val="Normal"/>
    <w:link w:val="ListParagraphChar"/>
    <w:uiPriority w:val="34"/>
    <w:qFormat/>
    <w:rsid w:val="00EF26EE"/>
    <w:pPr>
      <w:numPr>
        <w:ilvl w:val="1"/>
        <w:numId w:val="6"/>
      </w:numPr>
      <w:spacing w:after="200"/>
    </w:pPr>
  </w:style>
  <w:style w:type="paragraph" w:customStyle="1" w:styleId="ListUnordered">
    <w:name w:val="List Unordered"/>
    <w:basedOn w:val="ListOrdered"/>
    <w:qFormat/>
    <w:rsid w:val="00EF26EE"/>
    <w:pPr>
      <w:numPr>
        <w:ilvl w:val="3"/>
      </w:numPr>
    </w:pPr>
  </w:style>
  <w:style w:type="character" w:customStyle="1" w:styleId="HeaderChar">
    <w:name w:val="Header Char"/>
    <w:basedOn w:val="DefaultParagraphFont"/>
    <w:link w:val="Header"/>
    <w:uiPriority w:val="99"/>
    <w:rsid w:val="00AE1FD9"/>
    <w:rPr>
      <w:rFonts w:ascii="Arial" w:hAnsi="Arial" w:cs="Times New Roman"/>
      <w:szCs w:val="20"/>
    </w:rPr>
  </w:style>
  <w:style w:type="paragraph" w:styleId="Title">
    <w:name w:val="Title"/>
    <w:basedOn w:val="Normal"/>
    <w:next w:val="Normal"/>
    <w:link w:val="TitleChar"/>
    <w:uiPriority w:val="1"/>
    <w:qFormat/>
    <w:rsid w:val="00F92836"/>
    <w:rPr>
      <w:rFonts w:asciiTheme="majorHAnsi" w:eastAsiaTheme="majorEastAsia" w:hAnsiTheme="majorHAnsi"/>
      <w:b/>
      <w:sz w:val="72"/>
      <w:szCs w:val="52"/>
    </w:rPr>
  </w:style>
  <w:style w:type="character" w:customStyle="1" w:styleId="TitleChar">
    <w:name w:val="Title Char"/>
    <w:basedOn w:val="DefaultParagraphFont"/>
    <w:link w:val="Title"/>
    <w:uiPriority w:val="1"/>
    <w:rsid w:val="00F92836"/>
    <w:rPr>
      <w:rFonts w:asciiTheme="majorHAnsi" w:eastAsiaTheme="majorEastAsia" w:hAnsiTheme="majorHAnsi"/>
      <w:b/>
      <w:sz w:val="72"/>
      <w:szCs w:val="52"/>
    </w:rPr>
  </w:style>
  <w:style w:type="character" w:customStyle="1" w:styleId="StyleBold">
    <w:name w:val="Style Bold"/>
    <w:basedOn w:val="DefaultParagraphFont"/>
    <w:qFormat/>
    <w:rsid w:val="00AE1FD9"/>
    <w:rPr>
      <w:b/>
      <w:bCs/>
    </w:rPr>
  </w:style>
  <w:style w:type="table" w:styleId="TableGrid">
    <w:name w:val="Table Grid"/>
    <w:basedOn w:val="TableNormal"/>
    <w:uiPriority w:val="59"/>
    <w:rsid w:val="00F9283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
    <w:name w:val="Table Style"/>
    <w:basedOn w:val="TableNormal"/>
    <w:uiPriority w:val="99"/>
    <w:rsid w:val="00E966D0"/>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29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4A"/>
    <w:rPr>
      <w:rFonts w:ascii="Tahoma" w:hAnsi="Tahoma" w:cs="Tahoma"/>
      <w:sz w:val="16"/>
      <w:szCs w:val="16"/>
    </w:rPr>
  </w:style>
  <w:style w:type="numbering" w:customStyle="1" w:styleId="Headings">
    <w:name w:val="Headings"/>
    <w:uiPriority w:val="99"/>
    <w:rsid w:val="00EF26EE"/>
    <w:pPr>
      <w:numPr>
        <w:numId w:val="6"/>
      </w:numPr>
    </w:pPr>
  </w:style>
  <w:style w:type="paragraph" w:customStyle="1" w:styleId="AppendixHeading">
    <w:name w:val="Appendix Heading"/>
    <w:basedOn w:val="Heading1"/>
    <w:qFormat/>
    <w:rsid w:val="00E2402F"/>
    <w:pPr>
      <w:numPr>
        <w:numId w:val="0"/>
      </w:numPr>
      <w:spacing w:before="0" w:after="0"/>
    </w:pPr>
    <w:rPr>
      <w:caps/>
      <w:sz w:val="28"/>
    </w:rPr>
  </w:style>
  <w:style w:type="character" w:styleId="PlaceholderText">
    <w:name w:val="Placeholder Text"/>
    <w:basedOn w:val="DefaultParagraphFont"/>
    <w:uiPriority w:val="99"/>
    <w:rsid w:val="00DA294A"/>
    <w:rPr>
      <w:color w:val="auto"/>
      <w:bdr w:val="dotted" w:sz="4" w:space="0" w:color="D6E3BC" w:themeColor="accent3" w:themeTint="66"/>
      <w:shd w:val="clear" w:color="auto" w:fill="EAF1DD" w:themeFill="accent3" w:themeFillTint="33"/>
    </w:rPr>
  </w:style>
  <w:style w:type="character" w:styleId="Hyperlink">
    <w:name w:val="Hyperlink"/>
    <w:basedOn w:val="DefaultParagraphFont"/>
    <w:uiPriority w:val="99"/>
    <w:unhideWhenUsed/>
    <w:rsid w:val="002E428D"/>
    <w:rPr>
      <w:color w:val="0000FF" w:themeColor="hyperlink"/>
      <w:u w:val="single"/>
    </w:rPr>
  </w:style>
  <w:style w:type="character" w:customStyle="1" w:styleId="Heading3Char">
    <w:name w:val="Heading 3 Char"/>
    <w:basedOn w:val="DefaultParagraphFont"/>
    <w:link w:val="Heading3"/>
    <w:uiPriority w:val="9"/>
    <w:semiHidden/>
    <w:rsid w:val="00286BC7"/>
    <w:rPr>
      <w:rFonts w:asciiTheme="majorHAnsi" w:eastAsiaTheme="majorEastAsia" w:hAnsiTheme="majorHAnsi"/>
      <w:b/>
      <w:bCs/>
      <w:color w:val="4F81BD" w:themeColor="accent1"/>
      <w:szCs w:val="20"/>
    </w:rPr>
  </w:style>
  <w:style w:type="character" w:customStyle="1" w:styleId="Checkbox">
    <w:name w:val="Checkbox"/>
    <w:basedOn w:val="DefaultParagraphFont"/>
    <w:rsid w:val="00A97762"/>
    <w:rPr>
      <w:rFonts w:ascii="Arial" w:hAnsi="Arial"/>
      <w:position w:val="-4"/>
      <w:sz w:val="34"/>
      <w:bdr w:val="none" w:sz="0" w:space="0" w:color="auto"/>
      <w:shd w:val="clear" w:color="auto" w:fill="auto"/>
    </w:rPr>
  </w:style>
  <w:style w:type="paragraph" w:styleId="TOCHeading">
    <w:name w:val="TOC Heading"/>
    <w:basedOn w:val="Heading1"/>
    <w:next w:val="Normal"/>
    <w:uiPriority w:val="39"/>
    <w:semiHidden/>
    <w:unhideWhenUsed/>
    <w:qFormat/>
    <w:rsid w:val="00E24977"/>
    <w:pPr>
      <w:spacing w:before="480" w:after="0" w:line="276" w:lineRule="auto"/>
      <w:outlineLvl w:val="9"/>
    </w:pPr>
    <w:rPr>
      <w:rFonts w:cstheme="majorBidi"/>
      <w:color w:val="365F91" w:themeColor="accent1" w:themeShade="BF"/>
      <w:sz w:val="28"/>
      <w:lang w:val="en-US" w:eastAsia="ja-JP"/>
    </w:rPr>
  </w:style>
  <w:style w:type="paragraph" w:customStyle="1" w:styleId="TableHeader">
    <w:name w:val="Table Header"/>
    <w:basedOn w:val="Normal"/>
    <w:qFormat/>
    <w:rsid w:val="004E0A3C"/>
    <w:rPr>
      <w:b/>
      <w:sz w:val="24"/>
    </w:rPr>
  </w:style>
  <w:style w:type="paragraph" w:customStyle="1" w:styleId="FormTitle">
    <w:name w:val="Form Title"/>
    <w:basedOn w:val="Normal"/>
    <w:qFormat/>
    <w:rsid w:val="00C14EA7"/>
    <w:rPr>
      <w:rFonts w:eastAsia="Calibri"/>
      <w:b/>
      <w:noProof/>
      <w:sz w:val="48"/>
      <w:lang w:eastAsia="en-GB"/>
    </w:rPr>
  </w:style>
  <w:style w:type="character" w:styleId="FollowedHyperlink">
    <w:name w:val="FollowedHyperlink"/>
    <w:basedOn w:val="DefaultParagraphFont"/>
    <w:uiPriority w:val="99"/>
    <w:semiHidden/>
    <w:unhideWhenUsed/>
    <w:rsid w:val="001A6EE0"/>
    <w:rPr>
      <w:color w:val="800080" w:themeColor="followedHyperlink"/>
      <w:u w:val="single"/>
    </w:rPr>
  </w:style>
  <w:style w:type="paragraph" w:styleId="TOC1">
    <w:name w:val="toc 1"/>
    <w:basedOn w:val="Normal"/>
    <w:next w:val="Normal"/>
    <w:autoRedefine/>
    <w:uiPriority w:val="39"/>
    <w:semiHidden/>
    <w:unhideWhenUsed/>
    <w:qFormat/>
    <w:rsid w:val="0099742D"/>
    <w:pPr>
      <w:spacing w:after="100"/>
    </w:pPr>
  </w:style>
  <w:style w:type="paragraph" w:customStyle="1" w:styleId="SchoolAmemdment">
    <w:name w:val="School Amemdment"/>
    <w:basedOn w:val="ListParagraph"/>
    <w:link w:val="SchoolAmemdmentChar"/>
    <w:rsid w:val="00F959B7"/>
    <w:rPr>
      <w:color w:val="7030A0"/>
    </w:rPr>
  </w:style>
  <w:style w:type="character" w:customStyle="1" w:styleId="ListParagraphChar">
    <w:name w:val="List Paragraph Char"/>
    <w:basedOn w:val="DefaultParagraphFont"/>
    <w:link w:val="ListParagraph"/>
    <w:uiPriority w:val="34"/>
    <w:rsid w:val="00F959B7"/>
    <w:rPr>
      <w:rFonts w:ascii="Arial" w:hAnsi="Arial" w:cs="Times New Roman"/>
      <w:szCs w:val="20"/>
    </w:rPr>
  </w:style>
  <w:style w:type="character" w:customStyle="1" w:styleId="SchoolAmemdmentChar">
    <w:name w:val="School Amemdment Char"/>
    <w:basedOn w:val="ListParagraphChar"/>
    <w:link w:val="SchoolAmemdment"/>
    <w:rsid w:val="00F959B7"/>
    <w:rPr>
      <w:rFonts w:ascii="Arial" w:hAnsi="Arial" w:cs="Times New Roman"/>
      <w:color w:val="7030A0"/>
      <w:szCs w:val="20"/>
    </w:rPr>
  </w:style>
  <w:style w:type="paragraph" w:customStyle="1" w:styleId="4Bulletedcopyblue">
    <w:name w:val="4 Bulleted copy blue"/>
    <w:basedOn w:val="Normal"/>
    <w:qFormat/>
    <w:rsid w:val="002D40CD"/>
    <w:pPr>
      <w:numPr>
        <w:numId w:val="16"/>
      </w:numPr>
      <w:spacing w:after="120" w:line="240" w:lineRule="auto"/>
    </w:pPr>
    <w:rPr>
      <w:rFonts w:eastAsia="MS Mincho" w:cs="Arial"/>
      <w:sz w:val="20"/>
      <w:lang w:val="en-US"/>
    </w:rPr>
  </w:style>
  <w:style w:type="paragraph" w:customStyle="1" w:styleId="1bodycopy10pt">
    <w:name w:val="1 body copy 10pt"/>
    <w:basedOn w:val="Normal"/>
    <w:link w:val="1bodycopy10ptChar"/>
    <w:qFormat/>
    <w:rsid w:val="002C77AF"/>
    <w:pPr>
      <w:spacing w:after="120" w:line="240" w:lineRule="auto"/>
    </w:pPr>
    <w:rPr>
      <w:rFonts w:eastAsia="MS Mincho"/>
      <w:sz w:val="20"/>
      <w:szCs w:val="24"/>
      <w:lang w:val="en-US"/>
    </w:rPr>
  </w:style>
  <w:style w:type="character" w:customStyle="1" w:styleId="1bodycopy10ptChar">
    <w:name w:val="1 body copy 10pt Char"/>
    <w:link w:val="1bodycopy10pt"/>
    <w:rsid w:val="002C77A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2C77AF"/>
    <w:pPr>
      <w:spacing w:before="240"/>
    </w:pPr>
    <w:rPr>
      <w:b/>
      <w:color w:val="12263F"/>
      <w:sz w:val="24"/>
    </w:rPr>
  </w:style>
  <w:style w:type="character" w:customStyle="1" w:styleId="Subhead2Char">
    <w:name w:val="Subhead 2 Char"/>
    <w:link w:val="Subhead2"/>
    <w:rsid w:val="002C77AF"/>
    <w:rPr>
      <w:rFonts w:ascii="Arial" w:eastAsia="MS Mincho" w:hAnsi="Arial" w:cs="Times New Roman"/>
      <w:b/>
      <w:color w:val="12263F"/>
      <w:sz w:val="24"/>
      <w:szCs w:val="24"/>
      <w:lang w:val="en-US"/>
    </w:rPr>
  </w:style>
  <w:style w:type="paragraph" w:styleId="BodyTextIndent">
    <w:name w:val="Body Text Indent"/>
    <w:basedOn w:val="Normal"/>
    <w:link w:val="BodyTextIndentChar"/>
    <w:rsid w:val="00987A10"/>
    <w:pPr>
      <w:spacing w:line="240" w:lineRule="auto"/>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rsid w:val="00987A10"/>
    <w:rPr>
      <w:rFonts w:ascii="Times New Roman" w:hAnsi="Times New Roman" w:cs="Times New Roman"/>
      <w:sz w:val="24"/>
      <w:szCs w:val="24"/>
    </w:rPr>
  </w:style>
  <w:style w:type="paragraph" w:styleId="BodyTextIndent2">
    <w:name w:val="Body Text Indent 2"/>
    <w:basedOn w:val="Normal"/>
    <w:link w:val="BodyTextIndent2Char"/>
    <w:rsid w:val="00987A10"/>
    <w:pPr>
      <w:tabs>
        <w:tab w:val="left" w:pos="720"/>
        <w:tab w:val="left" w:pos="1440"/>
        <w:tab w:val="left" w:leader="dot" w:pos="4320"/>
        <w:tab w:val="left" w:leader="dot" w:pos="8460"/>
      </w:tabs>
      <w:spacing w:line="240" w:lineRule="auto"/>
      <w:ind w:left="1440" w:hanging="1440"/>
    </w:pPr>
    <w:rPr>
      <w:rFonts w:ascii="Comic Sans MS" w:hAnsi="Comic Sans MS"/>
      <w:sz w:val="24"/>
      <w:szCs w:val="24"/>
    </w:rPr>
  </w:style>
  <w:style w:type="character" w:customStyle="1" w:styleId="BodyTextIndent2Char">
    <w:name w:val="Body Text Indent 2 Char"/>
    <w:basedOn w:val="DefaultParagraphFont"/>
    <w:link w:val="BodyTextIndent2"/>
    <w:rsid w:val="00987A10"/>
    <w:rPr>
      <w:rFonts w:ascii="Comic Sans MS" w:hAnsi="Comic Sans MS" w:cs="Times New Roman"/>
      <w:sz w:val="24"/>
      <w:szCs w:val="24"/>
    </w:rPr>
  </w:style>
  <w:style w:type="paragraph" w:styleId="BodyTextIndent3">
    <w:name w:val="Body Text Indent 3"/>
    <w:basedOn w:val="Normal"/>
    <w:link w:val="BodyTextIndent3Char"/>
    <w:rsid w:val="00987A10"/>
    <w:pPr>
      <w:tabs>
        <w:tab w:val="left" w:pos="720"/>
        <w:tab w:val="left" w:pos="1440"/>
        <w:tab w:val="left" w:leader="dot" w:pos="8460"/>
      </w:tabs>
      <w:spacing w:line="240" w:lineRule="auto"/>
      <w:ind w:left="1440" w:hanging="2160"/>
    </w:pPr>
    <w:rPr>
      <w:rFonts w:ascii="Comic Sans MS" w:hAnsi="Comic Sans MS"/>
      <w:sz w:val="24"/>
      <w:szCs w:val="24"/>
    </w:rPr>
  </w:style>
  <w:style w:type="character" w:customStyle="1" w:styleId="BodyTextIndent3Char">
    <w:name w:val="Body Text Indent 3 Char"/>
    <w:basedOn w:val="DefaultParagraphFont"/>
    <w:link w:val="BodyTextIndent3"/>
    <w:rsid w:val="00987A10"/>
    <w:rPr>
      <w:rFonts w:ascii="Comic Sans MS" w:hAnsi="Comic Sans MS" w:cs="Times New Roman"/>
      <w:sz w:val="24"/>
      <w:szCs w:val="24"/>
    </w:rPr>
  </w:style>
  <w:style w:type="paragraph" w:styleId="NormalWeb">
    <w:name w:val="Normal (Web)"/>
    <w:basedOn w:val="Normal"/>
    <w:uiPriority w:val="99"/>
    <w:unhideWhenUsed/>
    <w:rsid w:val="00987A10"/>
    <w:pPr>
      <w:spacing w:before="100" w:beforeAutospacing="1" w:after="9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7AB56D7F043158EDE6D3F8361AE8A"/>
        <w:category>
          <w:name w:val="General"/>
          <w:gallery w:val="placeholder"/>
        </w:category>
        <w:types>
          <w:type w:val="bbPlcHdr"/>
        </w:types>
        <w:behaviors>
          <w:behavior w:val="content"/>
        </w:behaviors>
        <w:guid w:val="{66288355-462A-48E1-AC6A-D043C6D3C82F}"/>
      </w:docPartPr>
      <w:docPartBody>
        <w:p w:rsidR="005A5FF4" w:rsidRDefault="00277BEE" w:rsidP="00277BEE">
          <w:pPr>
            <w:pStyle w:val="B717AB56D7F043158EDE6D3F8361AE8A"/>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84"/>
    <w:rsid w:val="00055E44"/>
    <w:rsid w:val="00156B5C"/>
    <w:rsid w:val="00277BEE"/>
    <w:rsid w:val="002E556F"/>
    <w:rsid w:val="0032261F"/>
    <w:rsid w:val="0032617F"/>
    <w:rsid w:val="00391513"/>
    <w:rsid w:val="00494103"/>
    <w:rsid w:val="005A5FF4"/>
    <w:rsid w:val="00736A99"/>
    <w:rsid w:val="008110B5"/>
    <w:rsid w:val="00940DE0"/>
    <w:rsid w:val="00965D84"/>
    <w:rsid w:val="00A5361C"/>
    <w:rsid w:val="00CF4F99"/>
    <w:rsid w:val="00D0767B"/>
    <w:rsid w:val="00DA3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5E44"/>
    <w:rPr>
      <w:color w:val="auto"/>
      <w:bdr w:val="dotted" w:sz="4" w:space="0" w:color="DBDBDB" w:themeColor="accent3" w:themeTint="66"/>
      <w:shd w:val="clear" w:color="auto" w:fill="EDEDED" w:themeFill="accent3" w:themeFillTint="33"/>
    </w:rPr>
  </w:style>
  <w:style w:type="paragraph" w:customStyle="1" w:styleId="E766B935707F4663B65743BF71EE7B05">
    <w:name w:val="E766B935707F4663B65743BF71EE7B05"/>
    <w:rsid w:val="00055E44"/>
  </w:style>
  <w:style w:type="paragraph" w:customStyle="1" w:styleId="B717AB56D7F043158EDE6D3F8361AE8A">
    <w:name w:val="B717AB56D7F043158EDE6D3F8361AE8A"/>
    <w:rsid w:val="00277B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Bolton Council school model policy for equality.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E25B78771464EB24EFF817ED0B50C" ma:contentTypeVersion="23" ma:contentTypeDescription="Create a new document." ma:contentTypeScope="" ma:versionID="92cd58d3b241653a6169047b53e83192">
  <xsd:schema xmlns:xsd="http://www.w3.org/2001/XMLSchema" xmlns:p="http://schemas.microsoft.com/office/2006/metadata/properties" xmlns:ns2="0d2b36a0-59e9-4c67-ad23-967bc637d154" xmlns:ns3="d54a8584-4957-4de7-be01-a6e592671325" targetNamespace="http://schemas.microsoft.com/office/2006/metadata/properties" ma:root="true" ma:fieldsID="f47f0b8d7a7217b99c6b2c7b3055de27" ns2:_="" ns3:_="">
    <xsd:import namespace="0d2b36a0-59e9-4c67-ad23-967bc637d154"/>
    <xsd:import namespace="d54a8584-4957-4de7-be01-a6e592671325"/>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School_x0020_nam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3:ActionByDate2" minOccurs="0"/>
              </xsd:all>
            </xsd:complexType>
          </xsd:element>
        </xsd:sequence>
      </xsd:complexType>
    </xsd:element>
  </xsd:schema>
  <xsd:schema xmlns:xsd="http://www.w3.org/2001/XMLSchema" xmlns:dms="http://schemas.microsoft.com/office/2006/documentManagement/types" targetNamespace="0d2b36a0-59e9-4c67-ad23-967bc637d154" elementFormDefault="qualified">
    <xsd:import namespace="http://schemas.microsoft.com/office/2006/documentManagement/type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enumeration value="Chair of Governors"/>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Statutory returns"/>
          <xsd:enumeration value="Directorate"/>
          <xsd:enumeration value="School Safe"/>
          <xsd:enumeration value="External funding"/>
          <xsd:enumeration value="Workforce planning and development"/>
          <xsd:enumeration value="Special educational needs"/>
          <xsd:enumeration value="Security response"/>
          <xsd:enumeration value="Trip travel insurance"/>
          <xsd:enumeration value="School improvement"/>
          <xsd:enumeration value="School bus passes"/>
          <xsd:enumeration value="School admissions"/>
          <xsd:enumeration value="Safeguarding"/>
          <xsd:enumeration value="Pupil referral units"/>
          <xsd:enumeration value="Print services"/>
          <xsd:enumeration value="Payroll and pensions"/>
          <xsd:enumeration value="Outdoor adventure"/>
          <xsd:enumeration value="Out of school hours learning"/>
          <xsd:enumeration value="Occupational health"/>
          <xsd:enumeration value="Music service"/>
          <xsd:enumeration value="Looked after children"/>
          <xsd:enumeration value="Libraries and museums"/>
          <xsd:enumeration value="Legal advice"/>
          <xsd:enumeration value="International new arrivals"/>
          <xsd:enumeration value="ICT"/>
          <xsd:enumeration value="Grounds maintenance"/>
          <xsd:enumeration value="Governor training"/>
          <xsd:enumeration value="Governing body clerking and dev"/>
          <xsd:enumeration value="Free school meals"/>
          <xsd:enumeration value="Energy and utilities"/>
          <xsd:enumeration value="Early years and childcare"/>
          <xsd:enumeration value="Early intervention"/>
          <xsd:enumeration value="Data protection and FOI"/>
          <xsd:enumeration value="Comms and marketing"/>
          <xsd:enumeration value="Cleaning service"/>
          <xsd:enumeration value="Children missing education"/>
          <xsd:enumeration value="Catering"/>
          <xsd:enumeration value="Careers guidance"/>
          <xsd:enumeration value="Capital programming"/>
          <xsd:enumeration value="Building services"/>
          <xsd:enumeration value="Behaviour"/>
          <xsd:enumeration value="Audit services"/>
          <xsd:enumeration value="Artists in schools"/>
          <xsd:enumeration value="Finance"/>
          <xsd:enumeration value="HR"/>
          <xsd:enumeration value="Health and safety"/>
          <xsd:enumeration value="Information analysis"/>
          <xsd:enumeration value="Home"/>
          <xsd:enumeration value="Sports Activities"/>
          <xsd:enumeration value="Healthy schools"/>
          <xsd:enumeration value="School holidays and term dates"/>
          <xsd:enumeration value="SACRE"/>
          <xsd:enumeration value="Children and young peoples participation"/>
        </xsd:restriction>
      </xsd:simpleType>
    </xsd:element>
    <xsd:element name="School_x0020_type" ma:index="7" nillable="true" ma:displayName="School type" ma:internalName="School_x0020_typ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School_x0020_name" ma:index="10" nillable="true" ma:displayName="School name" ma:internalName="School_x0020_name">
      <xsd:complexType>
        <xsd:complexContent>
          <xsd:extension base="dms:MultiChoice">
            <xsd:sequence>
              <xsd:element name="Value" maxOccurs="unbounded" minOccurs="0" nillable="true">
                <xsd:simpleType>
                  <xsd:restriction base="dms:Choice">
                    <xsd:enumeration value="Alexandra Nursery School"/>
                    <xsd:enumeration value="All Saints CE Primary School"/>
                    <xsd:enumeration value="Beaumont Primary School"/>
                    <xsd:enumeration value="Bishop Bridgeman CE Primary School"/>
                    <xsd:enumeration value="Blackrod Anglican Methodist Primary School"/>
                    <xsd:enumeration value="Blackrod Primary School"/>
                    <xsd:enumeration value="Blackshaw Primary School"/>
                    <xsd:enumeration value="Bolton Muslim Girls' School"/>
                    <xsd:enumeration value="Bolton Parish Church CE Primary"/>
                    <xsd:enumeration value="Bolton St Catherines Academy Primary"/>
                    <xsd:enumeration value="Bolton St. Catherines Academy Secondary"/>
                    <xsd:enumeration value="Bowness Primary School"/>
                    <xsd:enumeration value="Brandwood Primary School"/>
                    <xsd:enumeration value="Brownlow Fold Primary School"/>
                    <xsd:enumeration value="Canon Slade CE Secondary School"/>
                    <xsd:enumeration value="Castle Hill Primary School"/>
                    <xsd:enumeration value="Cherry Tree Primary School"/>
                    <xsd:enumeration value="Chorley New Road Primary School"/>
                    <xsd:enumeration value="Church Road Primary School"/>
                    <xsd:enumeration value="Clarendon Primary School"/>
                    <xsd:enumeration value="Claypool Primary School"/>
                    <xsd:enumeration value="Devonshire Road Primary School"/>
                    <xsd:enumeration value="Eagley Infant School"/>
                    <xsd:enumeration value="Eagley Junior School"/>
                    <xsd:enumeration value="Eatock Primary School"/>
                    <xsd:enumeration value="Egerton Primary School"/>
                    <xsd:enumeration value="Essa Academy"/>
                    <xsd:enumeration value="Firwood School"/>
                    <xsd:enumeration value="Gaskell Primary School"/>
                    <xsd:enumeration value="George Tomlinson School"/>
                    <xsd:enumeration value="Gilnow Primary School"/>
                    <xsd:enumeration value="Green Fold School"/>
                    <xsd:enumeration value="Grosvenor Nursery School"/>
                    <xsd:enumeration value="Hardy Mill Primary School"/>
                    <xsd:enumeration value="Harper Green School"/>
                    <xsd:enumeration value="Harwood Meadows Primary School"/>
                    <xsd:enumeration value="Haslam Park Primary School"/>
                    <xsd:enumeration value="Hayward School"/>
                    <xsd:enumeration value="Heathfield Primary School"/>
                    <xsd:enumeration value="High Lawn Primary School"/>
                    <xsd:enumeration value="Highfield Primary School"/>
                    <xsd:enumeration value="Holy Infant and St Anthony RC Primary School"/>
                    <xsd:enumeration value="Horwich Parish CE Primary School"/>
                    <xsd:enumeration value="Johnson Fold Primary School"/>
                    <xsd:enumeration value="Kearsley Academy"/>
                    <xsd:enumeration value="Kearsley West Primary School"/>
                    <xsd:enumeration value="Ladybridge High School"/>
                    <xsd:enumeration value="Ladybridge Primary School"/>
                    <xsd:enumeration value="Ladywood School and Outreach Service"/>
                    <xsd:enumeration value="Lever Edge Primary School"/>
                    <xsd:enumeration value="Lever Park School"/>
                    <xsd:enumeration value="Leverhulme Community Primary School"/>
                    <xsd:enumeration value="Little Lever School"/>
                    <xsd:enumeration value="Lord Street Primary School"/>
                    <xsd:enumeration value="Lostock Primary School"/>
                    <xsd:enumeration value="Markland Hill Primary School"/>
                    <xsd:enumeration value="Masefield Primary School"/>
                    <xsd:enumeration value="Moorgate Primary School"/>
                    <xsd:enumeration value="Mount St Joseph Business &amp; Enterprise College"/>
                    <xsd:enumeration value="Mytham Primary School"/>
                    <xsd:enumeration value="Our Lady of Lourdes RC Primary School"/>
                    <xsd:enumeration value="Oxford Grove Primary School"/>
                    <xsd:enumeration value="Pikes Lane Primary School"/>
                    <xsd:enumeration value="Plodder Lane Primary School"/>
                    <xsd:enumeration value="Prestolee Primary School"/>
                    <xsd:enumeration value="Queensbridge Primary School"/>
                    <xsd:enumeration value="Red Lane Primary School"/>
                    <xsd:enumeration value="Rivington and Blackrod High School"/>
                    <xsd:enumeration value="Rumworth School"/>
                    <xsd:enumeration value="Sacred Heart RC Primary School"/>
                    <xsd:enumeration value="Sharples Primary School"/>
                    <xsd:enumeration value="Sharples School"/>
                    <xsd:enumeration value="Smithills School"/>
                    <xsd:enumeration value="Spindle Point Primary School"/>
                    <xsd:enumeration value="SS Osmund and Andrew RC Primary School"/>
                    <xsd:enumeration value="SS Peter and Paul RC Primary School"/>
                    <xsd:enumeration value="SS Simon and Jude CE Primary School"/>
                    <xsd:enumeration value="St Andrew's CE Primary School, Over Hulton"/>
                    <xsd:enumeration value="St Bartholomew’s CE Primary (formerly Westhoughton Parochial)"/>
                    <xsd:enumeration value="St Bede CE Primary Academy"/>
                    <xsd:enumeration value="St Bernard's RC Primary School"/>
                    <xsd:enumeration value="St Brendan's RC Primary School"/>
                    <xsd:enumeration value="St Catherine's CE Primary School"/>
                    <xsd:enumeration value="St Columba's RC Primary School"/>
                    <xsd:enumeration value="St Ethelbert's RC Primary School"/>
                    <xsd:enumeration value="St George's CE Primary School"/>
                    <xsd:enumeration value="St Germain Nursery School"/>
                    <xsd:enumeration value="St Gregory's RC Primary School"/>
                    <xsd:enumeration value="St James (Daisy Hill) CE School"/>
                    <xsd:enumeration value="St James C of E School &amp; Sports College"/>
                    <xsd:enumeration value="St James CE Primary School"/>
                    <xsd:enumeration value="St John the Evangelist RC Primary School"/>
                    <xsd:enumeration value="St John's CE Primary School, Kearsley"/>
                    <xsd:enumeration value="St Joseph RC Primary School"/>
                    <xsd:enumeration value="St Joseph's RC High School and Sports College"/>
                    <xsd:enumeration value="St Mary's (Deane) CE Primary School"/>
                    <xsd:enumeration value="St Mary's RC Primary School"/>
                    <xsd:enumeration value="St Matthew's (Bolton) CE Primary School"/>
                    <xsd:enumeration value="St Matthew's CE Primary School (Little Lever)"/>
                    <xsd:enumeration value="St Maxentius CE Primary School"/>
                    <xsd:enumeration value="St Michael's CE Primary School"/>
                    <xsd:enumeration value="St Paul's CE Primary School"/>
                    <xsd:enumeration value="St Peter's CE Primary School"/>
                    <xsd:enumeration value="St Peter's Smithills Dean CE Primary School"/>
                    <xsd:enumeration value="St Saviour Ringley CE Primary School"/>
                    <xsd:enumeration value="St Stephen and All Martyrs CE Primary School"/>
                    <xsd:enumeration value="St Stephen CE Primary School"/>
                    <xsd:enumeration value="St Teresa's RC Primary School"/>
                    <xsd:enumeration value="St Thomas CE Primary School (Chequerbent)"/>
                    <xsd:enumeration value="St Thomas CE Primary School (Halliwell)"/>
                    <xsd:enumeration value="St Thomas of Canterbury RC Primary School"/>
                    <xsd:enumeration value="St William of York RC Primary School"/>
                    <xsd:enumeration value="Sunning Hill Primary School"/>
                    <xsd:enumeration value="Susan Isaacs Nursery School"/>
                    <xsd:enumeration value="The Gates Primary School"/>
                    <xsd:enumeration value="The Oaks Primary School"/>
                    <xsd:enumeration value="The Valley Primary School"/>
                    <xsd:enumeration value="Thomasson Memorial School"/>
                    <xsd:enumeration value="Thornleigh Salesian College"/>
                    <xsd:enumeration value="Tonge Moor Primary School"/>
                    <xsd:enumeration value="Top O'Th'Brow Primary School"/>
                    <xsd:enumeration value="Turton High School Media Arts College"/>
                    <xsd:enumeration value="Walmsley CE Primary School"/>
                    <xsd:enumeration value="Washacre Primary School"/>
                    <xsd:enumeration value="Westhoughton High School"/>
                    <xsd:enumeration value="Westhoughton Parochial CE primary"/>
                    <xsd:enumeration value="Withins School"/>
                  </xsd:restriction>
                </xsd:simpleType>
              </xsd:element>
            </xsd:sequence>
          </xsd:extension>
        </xsd:complexContent>
      </xsd:complexType>
    </xsd:element>
    <xsd:element name="Action_x0020_required" ma:index="11" nillable="true" ma:displayName="Action required" ma:default="0" ma:internalName="Action_x0020_required">
      <xsd:simpleType>
        <xsd:restriction base="dms:Boolean"/>
      </xsd:simpleType>
    </xsd:element>
    <xsd:element name="Action_x0020_description" ma:index="12" nillable="true" ma:displayName="Action description" ma:internalName="Action_x0020_description">
      <xsd:simpleType>
        <xsd:restriction base="dms:Note"/>
      </xsd:simpleType>
    </xsd:element>
    <xsd:element name="Action_x0020_by_x0020_user" ma:index="13" nillable="true" ma:displayName="Action by user" ma:internalName="Action_x0020_by_x0020_user">
      <xsd:simpleType>
        <xsd:restriction base="dms:Text">
          <xsd:maxLength value="255"/>
        </xsd:restriction>
      </xsd:simpleType>
    </xsd:element>
    <xsd:element name="Sticky" ma:index="14" nillable="true" ma:displayName="Sticky" ma:default="0" ma:internalName="Sticky">
      <xsd:simpleType>
        <xsd:restriction base="dms:Boolean"/>
      </xsd:simpleType>
    </xsd:element>
    <xsd:element name="Urgent" ma:index="15" nillable="true" ma:displayName="Urgent" ma:default="0" ma:internalName="Urgent">
      <xsd:simpleType>
        <xsd:restriction base="dms:Boolean"/>
      </xsd:simpleType>
    </xsd:element>
    <xsd:element name="Confidential_x0020_to_x0020_role" ma:index="16" nillable="true" ma:displayName="Confidential to role" ma:default="0" ma:internalName="Confidential_x0020_to_x0020_role">
      <xsd:simpleType>
        <xsd:restriction base="dms:Boolean"/>
      </xsd:simpleType>
    </xsd:element>
  </xsd:schema>
  <xsd:schema xmlns:xsd="http://www.w3.org/2001/XMLSchema" xmlns:dms="http://schemas.microsoft.com/office/2006/documentManagement/types" targetNamespace="d54a8584-4957-4de7-be01-a6e592671325" elementFormDefault="qualified">
    <xsd:import namespace="http://schemas.microsoft.com/office/2006/documentManagement/types"/>
    <xsd:element name="Created_x0020_by_x0020_user" ma:index="23" nillable="true" ma:displayName="Created by user" ma:internalName="Created_x0020_by_x0020_user">
      <xsd:simpleType>
        <xsd:restriction base="dms:Text">
          <xsd:maxLength value="255"/>
        </xsd:restriction>
      </xsd:simpleType>
    </xsd:element>
    <xsd:element name="Modified_x0020_by_x0020_user" ma:index="24" nillable="true" ma:displayName="Modified by user" ma:internalName="Modified_x0020_by_x0020_user">
      <xsd:simpleType>
        <xsd:restriction base="dms:Text">
          <xsd:maxLength value="255"/>
        </xsd:restriction>
      </xsd:simpleType>
    </xsd:element>
    <xsd:element name="Action_x0020_by_x0020_date" ma:index="25" nillable="true" ma:displayName="Action by date" ma:internalName="Action_x0020_by_x0020_date">
      <xsd:simpleType>
        <xsd:restriction base="dms:Text">
          <xsd:maxLength value="255"/>
        </xsd:restriction>
      </xsd:simpleType>
    </xsd:element>
    <xsd:element name="Archived" ma:index="26" nillable="true" ma:displayName="Archived" ma:default="0" ma:internalName="Archived">
      <xsd:simpleType>
        <xsd:restriction base="dms:Boolean"/>
      </xsd:simpleType>
    </xsd:element>
    <xsd:element name="ActionByDate2" ma:index="27" nillable="true" ma:displayName="ActionByDate2" ma:format="DateOnly" ma:internalName="ActionByDate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 model policy for equality.</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Policies</Document_x0020_type>
    <Urgent xmlns="0d2b36a0-59e9-4c67-ad23-967bc637d154">false</Urgent>
    <Action_x0020_by_x0020_date xmlns="d54a8584-4957-4de7-be01-a6e592671325" xsi:nil="true"/>
    <ActionByDate2 xmlns="d54a8584-4957-4de7-be01-a6e592671325" xsi:nil="true"/>
    <School_x0020_name xmlns="0d2b36a0-59e9-4c67-ad23-967bc637d154"/>
    <Created_x0020_by_x0020_user xmlns="d54a8584-4957-4de7-be01-a6e592671325">BMBC\rullowa</Created_x0020_by_x0020_user>
    <Archived xmlns="d54a8584-4957-4de7-be01-a6e592671325">false</Archived>
    <Confidential_x0020_to_x0020_role xmlns="0d2b36a0-59e9-4c67-ad23-967bc637d154">false</Confidential_x0020_to_x0020_role>
    <Modified_x0020_by_x0020_user xmlns="d54a8584-4957-4de7-be01-a6e592671325">BMBC\rullowa</Modified_x0020_by_x0020_us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3A833A-DA23-4D3F-A3F2-74586A0959E8}">
  <ds:schemaRefs>
    <ds:schemaRef ds:uri="http://schemas.microsoft.com/sharepoint/v3/contenttype/forms"/>
  </ds:schemaRefs>
</ds:datastoreItem>
</file>

<file path=customXml/itemProps3.xml><?xml version="1.0" encoding="utf-8"?>
<ds:datastoreItem xmlns:ds="http://schemas.openxmlformats.org/officeDocument/2006/customXml" ds:itemID="{47251F82-1ACF-4471-AEC2-C74627D23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1D0C0E-3A7D-46CE-8C67-CCFB33AAA8D0}">
  <ds:schemaRefs>
    <ds:schemaRef ds:uri="http://purl.org/dc/terms/"/>
    <ds:schemaRef ds:uri="http://schemas.microsoft.com/office/2006/metadata/properties"/>
    <ds:schemaRef ds:uri="http://purl.org/dc/dcmitype/"/>
    <ds:schemaRef ds:uri="http://schemas.microsoft.com/office/2006/documentManagement/types"/>
    <ds:schemaRef ds:uri="d54a8584-4957-4de7-be01-a6e592671325"/>
    <ds:schemaRef ds:uri="0d2b36a0-59e9-4c67-ad23-967bc637d154"/>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1D847D6-3AA9-4F3B-9AC9-81C3049B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Visitor Code of Conduct</vt:lpstr>
    </vt:vector>
  </TitlesOfParts>
  <Company>Bolton Council</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Code of Conduct</dc:title>
  <dc:subject>schools; hr; policies; equality</dc:subject>
  <dc:creator>aaron.rullow@bolton.gov.uk</dc:creator>
  <cp:keywords>schools; hr; policies; equality</cp:keywords>
  <dc:description/>
  <cp:lastModifiedBy>Susan Tailor</cp:lastModifiedBy>
  <cp:revision>2</cp:revision>
  <cp:lastPrinted>2014-10-31T15:16:00Z</cp:lastPrinted>
  <dcterms:created xsi:type="dcterms:W3CDTF">2025-04-01T10:43:00Z</dcterms:created>
  <dcterms:modified xsi:type="dcterms:W3CDTF">2025-04-01T10:43:00Z</dcterms:modified>
  <cp:category>Policies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0x01010058DE25B78771464EB24EFF817ED0B50C</vt:lpwstr>
  </property>
  <property fmtid="{D5CDD505-2E9C-101B-9397-08002B2CF9AE}" pid="3" name="_CopySource">
    <vt:lpwstr>http://teamsites.bolton.gov.uk/sites/cs/PPR/HR/ExtranetHRHR/Equality%20Policy.docx</vt:lpwstr>
  </property>
</Properties>
</file>